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01B49" w14:textId="77777777" w:rsidR="00267AAA" w:rsidRDefault="00267AAA">
      <w:pPr>
        <w:spacing w:before="400" w:after="480"/>
      </w:pPr>
    </w:p>
    <w:p w14:paraId="5DB38DE5" w14:textId="77777777" w:rsidR="00267AAA" w:rsidRDefault="00000000">
      <w:pPr>
        <w:spacing w:after="60"/>
      </w:pPr>
      <w:r>
        <w:rPr>
          <w:b/>
          <w:bCs/>
          <w:color w:val="C49A3C"/>
          <w:spacing w:val="30"/>
          <w:sz w:val="17"/>
          <w:szCs w:val="17"/>
        </w:rPr>
        <w:t>ROLES IN THE AI ERA</w:t>
      </w:r>
      <w:r w:rsidR="009C5BE0">
        <w:rPr>
          <w:b/>
          <w:bCs/>
          <w:color w:val="C49A3C"/>
          <w:spacing w:val="30"/>
          <w:sz w:val="17"/>
          <w:szCs w:val="17"/>
        </w:rPr>
        <w:t xml:space="preserve"> – 2026-10-27</w:t>
      </w:r>
    </w:p>
    <w:p w14:paraId="4C5763E1" w14:textId="77777777" w:rsidR="00267AAA" w:rsidRDefault="00000000">
      <w:pPr>
        <w:spacing w:after="360"/>
      </w:pPr>
      <w:r>
        <w:rPr>
          <w:b/>
          <w:bCs/>
          <w:color w:val="0E0F0D"/>
          <w:sz w:val="52"/>
          <w:szCs w:val="52"/>
        </w:rPr>
        <w:t>Thank you for downloading</w:t>
      </w:r>
    </w:p>
    <w:p w14:paraId="4F9F98D6" w14:textId="77777777" w:rsidR="008767D5" w:rsidRDefault="00000000">
      <w:pPr>
        <w:spacing w:after="220" w:line="300" w:lineRule="auto"/>
      </w:pPr>
      <w:r>
        <w:t>Thank you for downloading this guide to roles in the AI era from House of Silver. We hope it helps you see how AI agents change the work of your people, and who should own what as they do.</w:t>
      </w:r>
    </w:p>
    <w:p w14:paraId="38B72B60" w14:textId="77777777" w:rsidR="008767D5" w:rsidRDefault="00000000">
      <w:pPr>
        <w:spacing w:after="220" w:line="300" w:lineRule="auto"/>
      </w:pPr>
      <w:r>
        <w:t>When agents take on real work, three human roles appear: someone feeds the agents, someone directs them, and someone runs the system they work in. This guide describes each role, the skills it takes, how you know it is working, and how it changes as your organization grows. Most of the work grows out of jobs you already have, so read it with your own people in mind.</w:t>
      </w:r>
    </w:p>
    <w:p w14:paraId="6607CF59" w14:textId="77777777" w:rsidR="008767D5" w:rsidRDefault="00000000">
      <w:pPr>
        <w:spacing w:after="220" w:line="300" w:lineRule="auto"/>
      </w:pPr>
      <w:r>
        <w:t>If you would value an experienced partner along the way, whether to map these roles onto your teams, run a leadership session, or help your people grow into them, we would be glad to hear from you.</w:t>
      </w:r>
    </w:p>
    <w:p w14:paraId="54AA827D" w14:textId="77777777" w:rsidR="00267AAA" w:rsidRDefault="00000000">
      <w:pPr>
        <w:spacing w:before="200" w:after="20"/>
      </w:pPr>
      <w:r>
        <w:rPr>
          <w:b/>
          <w:bCs/>
          <w:color w:val="0E0F0D"/>
        </w:rPr>
        <w:t>Erik</w:t>
      </w:r>
    </w:p>
    <w:p w14:paraId="2C5CEA99" w14:textId="77777777" w:rsidR="00267AAA" w:rsidRDefault="00000000">
      <w:pPr>
        <w:spacing w:after="20"/>
      </w:pPr>
      <w:r>
        <w:rPr>
          <w:color w:val="6E6D64"/>
          <w:sz w:val="20"/>
          <w:szCs w:val="20"/>
        </w:rPr>
        <w:t>Founder, House of Silver</w:t>
      </w:r>
    </w:p>
    <w:p w14:paraId="03A0CCB9" w14:textId="77777777" w:rsidR="00F55060" w:rsidRDefault="00000000" w:rsidP="00F55060">
      <w:pPr>
        <w:spacing w:after="560"/>
      </w:pPr>
      <w:r>
        <w:rPr>
          <w:sz w:val="20"/>
          <w:szCs w:val="20"/>
        </w:rPr>
        <w:t>hello@houseofsilver.ai   |   houseofsilver.ai</w:t>
      </w:r>
    </w:p>
    <w:p w14:paraId="4ADA8037" w14:textId="77777777" w:rsidR="008767D5" w:rsidRDefault="00000000">
      <w:pPr>
        <w:spacing w:after="560"/>
      </w:pPr>
      <w:r>
        <w:rPr>
          <w:b/>
          <w:bCs/>
          <w:color w:val="0E0F0D"/>
          <w:sz w:val="20"/>
          <w:szCs w:val="20"/>
        </w:rPr>
        <w:t>About House of Silver</w:t>
      </w:r>
      <w:r>
        <w:br/>
      </w:r>
      <w:r>
        <w:rPr>
          <w:sz w:val="19"/>
          <w:szCs w:val="19"/>
        </w:rPr>
        <w:t>House of Silver helps organizations adopt AI in ways that strengthen their people, keep their data safe, and deliver real impact. To see where your organization stands, take the free AI Readiness Assessment at houseofsilver.ai.</w:t>
      </w:r>
    </w:p>
    <w:p w14:paraId="3B75A1DC" w14:textId="77777777" w:rsidR="00267AAA" w:rsidRDefault="00000000">
      <w:r>
        <w:br w:type="page"/>
      </w:r>
    </w:p>
    <w:p w14:paraId="2ACF53A2" w14:textId="77777777" w:rsidR="00267AAA" w:rsidRDefault="00000000">
      <w:pPr>
        <w:spacing w:after="240"/>
      </w:pPr>
      <w:r>
        <w:rPr>
          <w:b/>
          <w:bCs/>
          <w:sz w:val="40"/>
          <w:szCs w:val="40"/>
        </w:rPr>
        <w:lastRenderedPageBreak/>
        <w:t>Roles in the AI Era</w:t>
      </w:r>
    </w:p>
    <w:p w14:paraId="6EC8381A" w14:textId="77777777" w:rsidR="00F55060" w:rsidRDefault="00F55060">
      <w:pPr>
        <w:spacing w:before="400" w:after="140"/>
        <w:rPr>
          <w:b/>
          <w:bCs/>
          <w:sz w:val="26"/>
          <w:szCs w:val="26"/>
        </w:rPr>
      </w:pPr>
    </w:p>
    <w:sdt>
      <w:sdtPr>
        <w:rPr>
          <w:rFonts w:ascii="Calibri" w:eastAsia="Calibri" w:hAnsi="Calibri" w:cs="Calibri"/>
          <w:color w:val="1F1F1F"/>
          <w:sz w:val="22"/>
          <w:szCs w:val="22"/>
        </w:rPr>
        <w:id w:val="459236525"/>
        <w:docPartObj>
          <w:docPartGallery w:val="Table of Contents"/>
          <w:docPartUnique/>
        </w:docPartObj>
      </w:sdtPr>
      <w:sdtEndPr>
        <w:rPr>
          <w:b/>
          <w:bCs/>
          <w:noProof/>
        </w:rPr>
      </w:sdtEndPr>
      <w:sdtContent>
        <w:p w14:paraId="121D3DE0" w14:textId="77777777" w:rsidR="00F55060" w:rsidRPr="00F55060" w:rsidRDefault="00F55060">
          <w:pPr>
            <w:pStyle w:val="TOCHeading"/>
            <w:rPr>
              <w:color w:val="auto"/>
            </w:rPr>
          </w:pPr>
          <w:r w:rsidRPr="00F55060">
            <w:rPr>
              <w:color w:val="auto"/>
            </w:rPr>
            <w:t>Contents</w:t>
          </w:r>
        </w:p>
        <w:p w14:paraId="06DB7ABE" w14:textId="77777777" w:rsidR="00E623DA" w:rsidRDefault="00F55060">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\o "1-3" \h \z \u </w:instrText>
          </w:r>
          <w:r>
            <w:fldChar w:fldCharType="separate"/>
          </w:r>
          <w:hyperlink w:anchor="_Toc244034966" w:history="1">
            <w:r w:rsidR="00E623DA" w:rsidRPr="00A24A6A">
              <w:rPr>
                <w:rStyle w:val="Hyperlink"/>
                <w:noProof/>
              </w:rPr>
              <w:t>1. Context Architect</w:t>
            </w:r>
            <w:r w:rsidR="00E623DA">
              <w:rPr>
                <w:noProof/>
                <w:webHidden/>
              </w:rPr>
              <w:tab/>
            </w:r>
            <w:r w:rsidR="00E623DA">
              <w:rPr>
                <w:noProof/>
                <w:webHidden/>
              </w:rPr>
              <w:fldChar w:fldCharType="begin"/>
            </w:r>
            <w:r w:rsidR="00E623DA">
              <w:rPr>
                <w:noProof/>
                <w:webHidden/>
              </w:rPr>
              <w:instrText xml:space="preserve"> PAGEREF _Toc244034966 \h </w:instrText>
            </w:r>
            <w:r w:rsidR="00E623DA">
              <w:rPr>
                <w:noProof/>
                <w:webHidden/>
              </w:rPr>
            </w:r>
            <w:r w:rsidR="00E623DA">
              <w:rPr>
                <w:noProof/>
                <w:webHidden/>
              </w:rPr>
              <w:fldChar w:fldCharType="separate"/>
            </w:r>
            <w:r w:rsidR="00E623DA">
              <w:rPr>
                <w:noProof/>
                <w:webHidden/>
              </w:rPr>
              <w:t>3</w:t>
            </w:r>
            <w:r w:rsidR="00E623DA">
              <w:rPr>
                <w:noProof/>
                <w:webHidden/>
              </w:rPr>
              <w:fldChar w:fldCharType="end"/>
            </w:r>
          </w:hyperlink>
        </w:p>
        <w:p w14:paraId="2D007FA0" w14:textId="77777777" w:rsidR="00E623DA" w:rsidRDefault="00E623DA">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34967" w:history="1">
            <w:r w:rsidRPr="00A24A6A">
              <w:rPr>
                <w:rStyle w:val="Hyperlink"/>
                <w:noProof/>
              </w:rPr>
              <w:t>2. Chief of Agents</w:t>
            </w:r>
            <w:r>
              <w:rPr>
                <w:noProof/>
                <w:webHidden/>
              </w:rPr>
              <w:tab/>
            </w:r>
            <w:r>
              <w:rPr>
                <w:noProof/>
                <w:webHidden/>
              </w:rPr>
              <w:fldChar w:fldCharType="begin"/>
            </w:r>
            <w:r>
              <w:rPr>
                <w:noProof/>
                <w:webHidden/>
              </w:rPr>
              <w:instrText xml:space="preserve"> PAGEREF _Toc244034967 \h </w:instrText>
            </w:r>
            <w:r>
              <w:rPr>
                <w:noProof/>
                <w:webHidden/>
              </w:rPr>
            </w:r>
            <w:r>
              <w:rPr>
                <w:noProof/>
                <w:webHidden/>
              </w:rPr>
              <w:fldChar w:fldCharType="separate"/>
            </w:r>
            <w:r>
              <w:rPr>
                <w:noProof/>
                <w:webHidden/>
              </w:rPr>
              <w:t>4</w:t>
            </w:r>
            <w:r>
              <w:rPr>
                <w:noProof/>
                <w:webHidden/>
              </w:rPr>
              <w:fldChar w:fldCharType="end"/>
            </w:r>
          </w:hyperlink>
        </w:p>
        <w:p w14:paraId="072CE43C" w14:textId="77777777" w:rsidR="00E623DA" w:rsidRDefault="00E623DA">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34968" w:history="1">
            <w:r w:rsidRPr="00A24A6A">
              <w:rPr>
                <w:rStyle w:val="Hyperlink"/>
                <w:noProof/>
              </w:rPr>
              <w:t>3. Agent Steward</w:t>
            </w:r>
            <w:r>
              <w:rPr>
                <w:noProof/>
                <w:webHidden/>
              </w:rPr>
              <w:tab/>
            </w:r>
            <w:r>
              <w:rPr>
                <w:noProof/>
                <w:webHidden/>
              </w:rPr>
              <w:fldChar w:fldCharType="begin"/>
            </w:r>
            <w:r>
              <w:rPr>
                <w:noProof/>
                <w:webHidden/>
              </w:rPr>
              <w:instrText xml:space="preserve"> PAGEREF _Toc244034968 \h </w:instrText>
            </w:r>
            <w:r>
              <w:rPr>
                <w:noProof/>
                <w:webHidden/>
              </w:rPr>
            </w:r>
            <w:r>
              <w:rPr>
                <w:noProof/>
                <w:webHidden/>
              </w:rPr>
              <w:fldChar w:fldCharType="separate"/>
            </w:r>
            <w:r>
              <w:rPr>
                <w:noProof/>
                <w:webHidden/>
              </w:rPr>
              <w:t>5</w:t>
            </w:r>
            <w:r>
              <w:rPr>
                <w:noProof/>
                <w:webHidden/>
              </w:rPr>
              <w:fldChar w:fldCharType="end"/>
            </w:r>
          </w:hyperlink>
        </w:p>
        <w:p w14:paraId="603C93BB" w14:textId="77777777" w:rsidR="00E623DA" w:rsidRDefault="00E623DA">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34969" w:history="1">
            <w:r w:rsidRPr="00A24A6A">
              <w:rPr>
                <w:rStyle w:val="Hyperlink"/>
                <w:noProof/>
              </w:rPr>
              <w:t>How the roles change as you grow</w:t>
            </w:r>
            <w:r>
              <w:rPr>
                <w:noProof/>
                <w:webHidden/>
              </w:rPr>
              <w:tab/>
            </w:r>
            <w:r>
              <w:rPr>
                <w:noProof/>
                <w:webHidden/>
              </w:rPr>
              <w:fldChar w:fldCharType="begin"/>
            </w:r>
            <w:r>
              <w:rPr>
                <w:noProof/>
                <w:webHidden/>
              </w:rPr>
              <w:instrText xml:space="preserve"> PAGEREF _Toc244034969 \h </w:instrText>
            </w:r>
            <w:r>
              <w:rPr>
                <w:noProof/>
                <w:webHidden/>
              </w:rPr>
            </w:r>
            <w:r>
              <w:rPr>
                <w:noProof/>
                <w:webHidden/>
              </w:rPr>
              <w:fldChar w:fldCharType="separate"/>
            </w:r>
            <w:r>
              <w:rPr>
                <w:noProof/>
                <w:webHidden/>
              </w:rPr>
              <w:t>6</w:t>
            </w:r>
            <w:r>
              <w:rPr>
                <w:noProof/>
                <w:webHidden/>
              </w:rPr>
              <w:fldChar w:fldCharType="end"/>
            </w:r>
          </w:hyperlink>
        </w:p>
        <w:p w14:paraId="0EFC6725" w14:textId="77777777" w:rsidR="00E623DA" w:rsidRDefault="00E623DA">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34970" w:history="1">
            <w:r w:rsidRPr="00A24A6A">
              <w:rPr>
                <w:rStyle w:val="Hyperlink"/>
                <w:noProof/>
              </w:rPr>
              <w:t>Where to start</w:t>
            </w:r>
            <w:r>
              <w:rPr>
                <w:noProof/>
                <w:webHidden/>
              </w:rPr>
              <w:tab/>
            </w:r>
            <w:r>
              <w:rPr>
                <w:noProof/>
                <w:webHidden/>
              </w:rPr>
              <w:fldChar w:fldCharType="begin"/>
            </w:r>
            <w:r>
              <w:rPr>
                <w:noProof/>
                <w:webHidden/>
              </w:rPr>
              <w:instrText xml:space="preserve"> PAGEREF _Toc244034970 \h </w:instrText>
            </w:r>
            <w:r>
              <w:rPr>
                <w:noProof/>
                <w:webHidden/>
              </w:rPr>
            </w:r>
            <w:r>
              <w:rPr>
                <w:noProof/>
                <w:webHidden/>
              </w:rPr>
              <w:fldChar w:fldCharType="separate"/>
            </w:r>
            <w:r>
              <w:rPr>
                <w:noProof/>
                <w:webHidden/>
              </w:rPr>
              <w:t>7</w:t>
            </w:r>
            <w:r>
              <w:rPr>
                <w:noProof/>
                <w:webHidden/>
              </w:rPr>
              <w:fldChar w:fldCharType="end"/>
            </w:r>
          </w:hyperlink>
        </w:p>
        <w:p w14:paraId="040DB3BD" w14:textId="77777777" w:rsidR="00E623DA" w:rsidRDefault="00E623DA">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34971" w:history="1">
            <w:r w:rsidRPr="00A24A6A">
              <w:rPr>
                <w:rStyle w:val="Hyperlink"/>
                <w:noProof/>
              </w:rPr>
              <w:t>Sources</w:t>
            </w:r>
            <w:r>
              <w:rPr>
                <w:noProof/>
                <w:webHidden/>
              </w:rPr>
              <w:tab/>
            </w:r>
            <w:r>
              <w:rPr>
                <w:noProof/>
                <w:webHidden/>
              </w:rPr>
              <w:fldChar w:fldCharType="begin"/>
            </w:r>
            <w:r>
              <w:rPr>
                <w:noProof/>
                <w:webHidden/>
              </w:rPr>
              <w:instrText xml:space="preserve"> PAGEREF _Toc244034971 \h </w:instrText>
            </w:r>
            <w:r>
              <w:rPr>
                <w:noProof/>
                <w:webHidden/>
              </w:rPr>
            </w:r>
            <w:r>
              <w:rPr>
                <w:noProof/>
                <w:webHidden/>
              </w:rPr>
              <w:fldChar w:fldCharType="separate"/>
            </w:r>
            <w:r>
              <w:rPr>
                <w:noProof/>
                <w:webHidden/>
              </w:rPr>
              <w:t>7</w:t>
            </w:r>
            <w:r>
              <w:rPr>
                <w:noProof/>
                <w:webHidden/>
              </w:rPr>
              <w:fldChar w:fldCharType="end"/>
            </w:r>
          </w:hyperlink>
        </w:p>
        <w:p w14:paraId="1CB4FD1B" w14:textId="77777777" w:rsidR="00F55060" w:rsidRDefault="00F55060">
          <w:r>
            <w:rPr>
              <w:b/>
              <w:bCs/>
              <w:noProof/>
            </w:rPr>
            <w:fldChar w:fldCharType="end"/>
          </w:r>
        </w:p>
      </w:sdtContent>
    </w:sdt>
    <w:p w14:paraId="665EA50F" w14:textId="77777777" w:rsidR="00E53057" w:rsidRDefault="00000000">
      <w:pPr>
        <w:spacing w:after="160" w:line="276" w:lineRule="auto"/>
      </w:pPr>
      <w:r>
        <w:rPr>
          <w:sz w:val="21"/>
          <w:szCs w:val="21"/>
        </w:rPr>
        <w:t xml:space="preserve">When agents take on real work in an organization, three human roles appear: someone feeds the agents, someone directs them, and someone runs the system they work in. We call them the </w:t>
      </w:r>
      <w:r>
        <w:rPr>
          <w:b/>
          <w:bCs/>
          <w:sz w:val="21"/>
          <w:szCs w:val="21"/>
        </w:rPr>
        <w:t>Context Architect</w:t>
      </w:r>
      <w:r>
        <w:rPr>
          <w:sz w:val="21"/>
          <w:szCs w:val="21"/>
        </w:rPr>
        <w:t xml:space="preserve">, the </w:t>
      </w:r>
      <w:r>
        <w:rPr>
          <w:b/>
          <w:bCs/>
          <w:sz w:val="21"/>
          <w:szCs w:val="21"/>
        </w:rPr>
        <w:t>Chief of Agents</w:t>
      </w:r>
      <w:r>
        <w:rPr>
          <w:sz w:val="21"/>
          <w:szCs w:val="21"/>
        </w:rPr>
        <w:t xml:space="preserve"> and the </w:t>
      </w:r>
      <w:r>
        <w:rPr>
          <w:b/>
          <w:bCs/>
          <w:sz w:val="21"/>
          <w:szCs w:val="21"/>
        </w:rPr>
        <w:t>Agent Steward</w:t>
      </w:r>
      <w:r>
        <w:rPr>
          <w:sz w:val="21"/>
          <w:szCs w:val="21"/>
        </w:rPr>
        <w:t>.</w:t>
      </w:r>
    </w:p>
    <w:p w14:paraId="57EF2FC0" w14:textId="77777777" w:rsidR="00E53057" w:rsidRDefault="00000000">
      <w:pPr>
        <w:spacing w:after="160" w:line="276" w:lineRule="auto"/>
      </w:pPr>
      <w:r>
        <w:rPr>
          <w:sz w:val="21"/>
          <w:szCs w:val="21"/>
        </w:rPr>
        <w:t>None of them is a brand new person hired from outside. Each grows out of a role the organization already has: the subject matter expert, the operational leader and the adoption lead. What changes is where their time goes, and what they are measured on.</w:t>
      </w:r>
    </w:p>
    <w:p w14:paraId="0E07C9E5" w14:textId="77777777" w:rsidR="00E53057" w:rsidRDefault="00000000">
      <w:pPr>
        <w:spacing w:after="160" w:line="276" w:lineRule="auto"/>
      </w:pPr>
      <w:r>
        <w:rPr>
          <w:sz w:val="21"/>
          <w:szCs w:val="21"/>
        </w:rPr>
        <w:t>Microsoft, McKinsey, Harvard Business Review, KPMG and the legal press all describe the same work under different titles (see Sources). Each role also looks different at 30 people than at 1,000, so every description ends with how it scales.</w:t>
      </w:r>
    </w:p>
    <w:p w14:paraId="5BD9144E" w14:textId="77777777" w:rsidR="00E53057" w:rsidRDefault="00000000">
      <w:pPr>
        <w:keepNext/>
        <w:spacing w:before="200" w:after="80"/>
        <w:jc w:val="center"/>
      </w:pPr>
      <w:r>
        <w:rPr>
          <w:noProof/>
        </w:rPr>
        <w:drawing>
          <wp:inline distT="0" distB="0" distL="0" distR="0" wp14:anchorId="57F496B7" wp14:editId="5D46C7B1">
            <wp:extent cx="5120640" cy="2680165"/>
            <wp:effectExtent l="0" t="0" r="0" b="0"/>
            <wp:docPr id="1" name="Picture 1" descr="Diagram of the three roles in a loop around agents at work: the Chief of Agents brings each failure to the Agent Steward, who routes it to the right fix, and the Context Architect fixes the context once, for every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op.png"/>
                    <pic:cNvPicPr/>
                  </pic:nvPicPr>
                  <pic:blipFill>
                    <a:blip r:embed="rId8"/>
                    <a:stretch>
                      <a:fillRect/>
                    </a:stretch>
                  </pic:blipFill>
                  <pic:spPr>
                    <a:xfrm>
                      <a:off x="0" y="0"/>
                      <a:ext cx="5120640" cy="2680165"/>
                    </a:xfrm>
                    <a:prstGeom prst="rect">
                      <a:avLst/>
                    </a:prstGeom>
                  </pic:spPr>
                </pic:pic>
              </a:graphicData>
            </a:graphic>
          </wp:inline>
        </w:drawing>
      </w:r>
    </w:p>
    <w:p w14:paraId="31ECE46E" w14:textId="77777777" w:rsidR="00E53057" w:rsidRDefault="00000000">
      <w:pPr>
        <w:spacing w:after="120"/>
        <w:jc w:val="center"/>
      </w:pPr>
      <w:r>
        <w:rPr>
          <w:i/>
          <w:color w:val="595959"/>
          <w:sz w:val="19"/>
        </w:rPr>
        <w:t>How the three roles work together: a failure spotted once is fixed once, for everyone.</w:t>
      </w:r>
    </w:p>
    <w:p w14:paraId="68041F9C" w14:textId="77777777" w:rsidR="00267AAA" w:rsidRDefault="00000000" w:rsidP="003964CD">
      <w:pPr>
        <w:pStyle w:val="Heading1"/>
        <w:keepNext/>
      </w:pPr>
      <w:r>
        <w:br w:type="page"/>
      </w:r>
      <w:bookmarkStart w:id="0" w:name="_Toc244034966"/>
      <w:r>
        <w:lastRenderedPageBreak/>
        <w:t>1. Context Architect</w:t>
      </w:r>
      <w:bookmarkEnd w:id="0"/>
    </w:p>
    <w:p w14:paraId="013D80BD" w14:textId="77777777" w:rsidR="00E623DA" w:rsidRDefault="00E623DA">
      <w:pPr>
        <w:spacing w:after="100" w:line="276" w:lineRule="auto"/>
        <w:rPr>
          <w:b/>
          <w:bCs/>
          <w:sz w:val="21"/>
          <w:szCs w:val="21"/>
        </w:rPr>
      </w:pPr>
    </w:p>
    <w:p w14:paraId="2F8076B4" w14:textId="77777777" w:rsidR="00E53057" w:rsidRDefault="00000000">
      <w:pPr>
        <w:spacing w:after="100" w:line="276" w:lineRule="auto"/>
      </w:pPr>
      <w:r>
        <w:rPr>
          <w:b/>
          <w:bCs/>
          <w:sz w:val="21"/>
          <w:szCs w:val="21"/>
        </w:rPr>
        <w:t>Purpose:</w:t>
      </w:r>
      <w:r>
        <w:rPr>
          <w:sz w:val="21"/>
          <w:szCs w:val="21"/>
        </w:rPr>
        <w:t xml:space="preserve"> make the organization's knowledge readable by agents, so every task starts from what the organization already knows instead of from zero.</w:t>
      </w:r>
    </w:p>
    <w:p w14:paraId="6E569907" w14:textId="77777777" w:rsidR="00E53057" w:rsidRDefault="00000000">
      <w:pPr>
        <w:spacing w:after="100" w:line="276" w:lineRule="auto"/>
      </w:pPr>
      <w:r>
        <w:rPr>
          <w:b/>
          <w:bCs/>
          <w:sz w:val="21"/>
          <w:szCs w:val="21"/>
        </w:rPr>
        <w:t>Grows out of:</w:t>
      </w:r>
      <w:r>
        <w:rPr>
          <w:sz w:val="21"/>
          <w:szCs w:val="21"/>
        </w:rPr>
        <w:t xml:space="preserve"> the subject matter expert, the knowledge manager, the person everyone asks "how do we usually do this?"</w:t>
      </w:r>
    </w:p>
    <w:p w14:paraId="0B398B62" w14:textId="77777777" w:rsidR="00E53057" w:rsidRDefault="00000000">
      <w:pPr>
        <w:spacing w:after="100" w:line="276" w:lineRule="auto"/>
      </w:pPr>
      <w:r>
        <w:rPr>
          <w:b/>
          <w:bCs/>
          <w:sz w:val="21"/>
          <w:szCs w:val="21"/>
        </w:rPr>
        <w:t>Also called elsewhere:</w:t>
      </w:r>
      <w:r>
        <w:rPr>
          <w:sz w:val="21"/>
          <w:szCs w:val="21"/>
        </w:rPr>
        <w:t xml:space="preserve"> context engineer, orchestration engineer (KPMG), legal engineer.</w:t>
      </w:r>
    </w:p>
    <w:p w14:paraId="39A4E4C7" w14:textId="77777777" w:rsidR="00E53057" w:rsidRDefault="00000000">
      <w:pPr>
        <w:keepNext/>
        <w:spacing w:before="200" w:after="60" w:line="276" w:lineRule="auto"/>
      </w:pPr>
      <w:r>
        <w:rPr>
          <w:b/>
          <w:bCs/>
        </w:rPr>
        <w:t>Responsibilities</w:t>
      </w:r>
    </w:p>
    <w:p w14:paraId="05E96649" w14:textId="77777777" w:rsidR="008767D5" w:rsidRDefault="00000000">
      <w:pPr>
        <w:pStyle w:val="ListParagraph"/>
        <w:numPr>
          <w:ilvl w:val="0"/>
          <w:numId w:val="2"/>
        </w:numPr>
        <w:spacing w:after="60" w:line="276" w:lineRule="auto"/>
      </w:pPr>
      <w:r>
        <w:rPr>
          <w:sz w:val="21"/>
          <w:szCs w:val="21"/>
        </w:rPr>
        <w:t>Write down the organization's standards, methods and judgment calls as context an agent loads before it starts, not as documents someone has to remember to attach.</w:t>
      </w:r>
    </w:p>
    <w:p w14:paraId="6605B6A4" w14:textId="77777777" w:rsidR="008767D5" w:rsidRDefault="00000000">
      <w:pPr>
        <w:pStyle w:val="ListParagraph"/>
        <w:numPr>
          <w:ilvl w:val="0"/>
          <w:numId w:val="2"/>
        </w:numPr>
        <w:spacing w:after="60" w:line="276" w:lineRule="auto"/>
      </w:pPr>
      <w:r>
        <w:rPr>
          <w:sz w:val="21"/>
          <w:szCs w:val="21"/>
        </w:rPr>
        <w:t>Turn every mistake into a rule, and keep the reason next to the rule so people learn the history instead of just obeying it.</w:t>
      </w:r>
    </w:p>
    <w:p w14:paraId="043C8D4B" w14:textId="77777777" w:rsidR="008767D5" w:rsidRDefault="00000000">
      <w:pPr>
        <w:pStyle w:val="ListParagraph"/>
        <w:numPr>
          <w:ilvl w:val="0"/>
          <w:numId w:val="2"/>
        </w:numPr>
        <w:spacing w:after="60" w:line="276" w:lineRule="auto"/>
      </w:pPr>
      <w:r>
        <w:rPr>
          <w:sz w:val="21"/>
          <w:szCs w:val="21"/>
        </w:rPr>
        <w:t>Decide what an agent should know for each type of task, and what it should not see.</w:t>
      </w:r>
    </w:p>
    <w:p w14:paraId="22053650" w14:textId="77777777" w:rsidR="008767D5" w:rsidRDefault="00000000">
      <w:pPr>
        <w:pStyle w:val="ListParagraph"/>
        <w:numPr>
          <w:ilvl w:val="0"/>
          <w:numId w:val="2"/>
        </w:numPr>
        <w:spacing w:after="60" w:line="276" w:lineRule="auto"/>
      </w:pPr>
      <w:r>
        <w:rPr>
          <w:sz w:val="21"/>
          <w:szCs w:val="21"/>
        </w:rPr>
        <w:t>Keep context current: retire outdated rules, merge duplicates, date everything.</w:t>
      </w:r>
    </w:p>
    <w:p w14:paraId="3D015A27" w14:textId="77777777" w:rsidR="008767D5" w:rsidRDefault="00000000">
      <w:pPr>
        <w:pStyle w:val="ListParagraph"/>
        <w:numPr>
          <w:ilvl w:val="0"/>
          <w:numId w:val="2"/>
        </w:numPr>
        <w:spacing w:after="60" w:line="276" w:lineRule="auto"/>
      </w:pPr>
      <w:r>
        <w:rPr>
          <w:sz w:val="21"/>
          <w:szCs w:val="21"/>
        </w:rPr>
        <w:t>Review agent output in their field and trace each error back to a gap in the context.</w:t>
      </w:r>
    </w:p>
    <w:p w14:paraId="77EC61C2" w14:textId="77777777" w:rsidR="00E53057" w:rsidRDefault="00000000">
      <w:pPr>
        <w:keepNext/>
        <w:spacing w:before="200" w:after="60" w:line="276" w:lineRule="auto"/>
      </w:pPr>
      <w:r>
        <w:rPr>
          <w:b/>
          <w:bCs/>
        </w:rPr>
        <w:t>Skills</w:t>
      </w:r>
    </w:p>
    <w:p w14:paraId="426F3647" w14:textId="77777777" w:rsidR="008767D5" w:rsidRDefault="00000000">
      <w:pPr>
        <w:pStyle w:val="ListParagraph"/>
        <w:numPr>
          <w:ilvl w:val="0"/>
          <w:numId w:val="2"/>
        </w:numPr>
        <w:spacing w:after="60" w:line="276" w:lineRule="auto"/>
      </w:pPr>
      <w:r>
        <w:rPr>
          <w:sz w:val="21"/>
          <w:szCs w:val="21"/>
        </w:rPr>
        <w:t>Deep expertise in at least one area of the business. You cannot write down what you do not know.</w:t>
      </w:r>
    </w:p>
    <w:p w14:paraId="3F8223B9" w14:textId="77777777" w:rsidR="008767D5" w:rsidRDefault="00000000">
      <w:pPr>
        <w:pStyle w:val="ListParagraph"/>
        <w:numPr>
          <w:ilvl w:val="0"/>
          <w:numId w:val="2"/>
        </w:numPr>
        <w:spacing w:after="60" w:line="276" w:lineRule="auto"/>
      </w:pPr>
      <w:r>
        <w:rPr>
          <w:sz w:val="21"/>
          <w:szCs w:val="21"/>
        </w:rPr>
        <w:t>Clear, structured writing. The reader is an agent that takes every word literally.</w:t>
      </w:r>
    </w:p>
    <w:p w14:paraId="7EA1598D" w14:textId="77777777" w:rsidR="008767D5" w:rsidRDefault="00000000">
      <w:pPr>
        <w:pStyle w:val="ListParagraph"/>
        <w:numPr>
          <w:ilvl w:val="0"/>
          <w:numId w:val="2"/>
        </w:numPr>
        <w:spacing w:after="60" w:line="276" w:lineRule="auto"/>
      </w:pPr>
      <w:r>
        <w:rPr>
          <w:sz w:val="21"/>
          <w:szCs w:val="21"/>
        </w:rPr>
        <w:t>Comfort saying "it depends" out loud, and then writing down what it depends on.</w:t>
      </w:r>
    </w:p>
    <w:p w14:paraId="0EF58544" w14:textId="77777777" w:rsidR="008767D5" w:rsidRDefault="00000000">
      <w:pPr>
        <w:pStyle w:val="ListParagraph"/>
        <w:numPr>
          <w:ilvl w:val="0"/>
          <w:numId w:val="2"/>
        </w:numPr>
        <w:spacing w:after="60" w:line="276" w:lineRule="auto"/>
      </w:pPr>
      <w:r>
        <w:rPr>
          <w:sz w:val="21"/>
          <w:szCs w:val="21"/>
        </w:rPr>
        <w:t>Basic understanding of how agents load and use context. No coding required.</w:t>
      </w:r>
    </w:p>
    <w:p w14:paraId="7C062BBC" w14:textId="77777777" w:rsidR="00E53057" w:rsidRDefault="00000000">
      <w:pPr>
        <w:keepNext/>
        <w:spacing w:before="200" w:after="60" w:line="276" w:lineRule="auto"/>
      </w:pPr>
      <w:r>
        <w:rPr>
          <w:b/>
          <w:bCs/>
        </w:rPr>
        <w:t>How you know it works</w:t>
      </w:r>
    </w:p>
    <w:p w14:paraId="13C8C7AE" w14:textId="77777777" w:rsidR="008767D5" w:rsidRDefault="00000000">
      <w:pPr>
        <w:pStyle w:val="ListParagraph"/>
        <w:numPr>
          <w:ilvl w:val="0"/>
          <w:numId w:val="2"/>
        </w:numPr>
        <w:spacing w:after="60" w:line="276" w:lineRule="auto"/>
      </w:pPr>
      <w:r>
        <w:rPr>
          <w:sz w:val="21"/>
          <w:szCs w:val="21"/>
        </w:rPr>
        <w:t>The same mistake does not happen twice.</w:t>
      </w:r>
    </w:p>
    <w:p w14:paraId="18A125C5" w14:textId="77777777" w:rsidR="008767D5" w:rsidRDefault="00000000">
      <w:pPr>
        <w:pStyle w:val="ListParagraph"/>
        <w:numPr>
          <w:ilvl w:val="0"/>
          <w:numId w:val="2"/>
        </w:numPr>
        <w:spacing w:after="60" w:line="276" w:lineRule="auto"/>
      </w:pPr>
      <w:r>
        <w:rPr>
          <w:sz w:val="21"/>
          <w:szCs w:val="21"/>
        </w:rPr>
        <w:t>A new hire, human or agent, produces work to your standard in days, not months.</w:t>
      </w:r>
    </w:p>
    <w:p w14:paraId="7932BBF2" w14:textId="77777777" w:rsidR="008767D5" w:rsidRDefault="00000000">
      <w:pPr>
        <w:pStyle w:val="ListParagraph"/>
        <w:numPr>
          <w:ilvl w:val="0"/>
          <w:numId w:val="2"/>
        </w:numPr>
        <w:spacing w:after="60" w:line="276" w:lineRule="auto"/>
      </w:pPr>
      <w:r>
        <w:rPr>
          <w:sz w:val="21"/>
          <w:szCs w:val="21"/>
        </w:rPr>
        <w:t>When an expert leaves, their judgment stays.</w:t>
      </w:r>
    </w:p>
    <w:p w14:paraId="2A613AC3" w14:textId="77777777" w:rsidR="008767D5" w:rsidRDefault="00000000" w:rsidP="00C74FF9">
      <w:pPr>
        <w:pBdr>
          <w:left w:val="single" w:sz="8" w:space="8" w:color="BFBFBF"/>
        </w:pBdr>
        <w:spacing w:before="200" w:after="100" w:line="268" w:lineRule="auto"/>
        <w:ind w:left="360"/>
      </w:pPr>
      <w:r>
        <w:rPr>
          <w:b/>
          <w:bCs/>
          <w:i/>
          <w:iCs/>
          <w:color w:val="2E74B5"/>
          <w:sz w:val="20"/>
          <w:szCs w:val="20"/>
        </w:rPr>
        <w:t xml:space="preserve">The predictable fear: </w:t>
      </w:r>
      <w:r>
        <w:rPr>
          <w:i/>
          <w:iCs/>
          <w:color w:val="595959"/>
          <w:sz w:val="20"/>
          <w:szCs w:val="20"/>
        </w:rPr>
        <w:t>"If I write it all down, I am replaceable." The answer is credit: the rule carries the author's name, and the expert becomes the person whose judgment runs in every project, not only the ones they touch.</w:t>
      </w:r>
    </w:p>
    <w:p w14:paraId="6F180A74" w14:textId="77777777" w:rsidR="00267AAA" w:rsidRDefault="00000000" w:rsidP="003964CD">
      <w:pPr>
        <w:pStyle w:val="Heading1"/>
        <w:keepNext/>
      </w:pPr>
      <w:r>
        <w:br w:type="page"/>
      </w:r>
      <w:bookmarkStart w:id="1" w:name="_Toc244034967"/>
      <w:r>
        <w:lastRenderedPageBreak/>
        <w:t>2. Chief of Agents</w:t>
      </w:r>
      <w:bookmarkEnd w:id="1"/>
    </w:p>
    <w:p w14:paraId="0855E627" w14:textId="77777777" w:rsidR="00E623DA" w:rsidRDefault="00E623DA">
      <w:pPr>
        <w:spacing w:after="100" w:line="276" w:lineRule="auto"/>
        <w:rPr>
          <w:b/>
          <w:bCs/>
          <w:sz w:val="21"/>
          <w:szCs w:val="21"/>
        </w:rPr>
      </w:pPr>
    </w:p>
    <w:p w14:paraId="626B09C2" w14:textId="77777777" w:rsidR="00E53057" w:rsidRDefault="00000000">
      <w:pPr>
        <w:spacing w:after="100" w:line="276" w:lineRule="auto"/>
      </w:pPr>
      <w:r>
        <w:rPr>
          <w:b/>
          <w:bCs/>
          <w:sz w:val="21"/>
          <w:szCs w:val="21"/>
        </w:rPr>
        <w:t>Purpose:</w:t>
      </w:r>
      <w:r>
        <w:rPr>
          <w:sz w:val="21"/>
          <w:szCs w:val="21"/>
        </w:rPr>
        <w:t xml:space="preserve"> set the agenda for how agents are used: decide what is done by a person and what by an agent, make sure the output is checked, and own the result in front of the client.</w:t>
      </w:r>
    </w:p>
    <w:p w14:paraId="3F623C08" w14:textId="77777777" w:rsidR="00E53057" w:rsidRDefault="00000000">
      <w:pPr>
        <w:spacing w:after="100" w:line="276" w:lineRule="auto"/>
      </w:pPr>
      <w:r>
        <w:rPr>
          <w:b/>
          <w:bCs/>
          <w:sz w:val="21"/>
          <w:szCs w:val="21"/>
        </w:rPr>
        <w:t>Grows out of:</w:t>
      </w:r>
      <w:r>
        <w:rPr>
          <w:sz w:val="21"/>
          <w:szCs w:val="21"/>
        </w:rPr>
        <w:t xml:space="preserve"> the leader who already decides how work is staffed and delivered: a founder, a COO, a department head. Everyone still directs their own agents; the Chief of Agents sets how.</w:t>
      </w:r>
    </w:p>
    <w:p w14:paraId="36A5CF9B" w14:textId="77777777" w:rsidR="00E53057" w:rsidRDefault="00000000">
      <w:pPr>
        <w:spacing w:after="100" w:line="276" w:lineRule="auto"/>
      </w:pPr>
      <w:r>
        <w:rPr>
          <w:b/>
          <w:bCs/>
          <w:sz w:val="21"/>
          <w:szCs w:val="21"/>
        </w:rPr>
        <w:t>Also called elsewhere:</w:t>
      </w:r>
      <w:r>
        <w:rPr>
          <w:sz w:val="21"/>
          <w:szCs w:val="21"/>
        </w:rPr>
        <w:t xml:space="preserve"> agent manager (HBR), hybrid manager (McKinsey), AI workforce manager (Microsoft), AI performance manager (KPMG), and at the top of a large organization, chief resources officer (Microsoft).</w:t>
      </w:r>
    </w:p>
    <w:p w14:paraId="121A38D7" w14:textId="77777777" w:rsidR="00E53057" w:rsidRDefault="00000000">
      <w:pPr>
        <w:keepNext/>
        <w:spacing w:before="200" w:after="60" w:line="276" w:lineRule="auto"/>
      </w:pPr>
      <w:r>
        <w:rPr>
          <w:b/>
          <w:bCs/>
        </w:rPr>
        <w:t>Responsibilities</w:t>
      </w:r>
    </w:p>
    <w:p w14:paraId="1303472E" w14:textId="77777777" w:rsidR="008767D5" w:rsidRDefault="00000000">
      <w:pPr>
        <w:pStyle w:val="ListParagraph"/>
        <w:numPr>
          <w:ilvl w:val="0"/>
          <w:numId w:val="2"/>
        </w:numPr>
        <w:spacing w:after="60" w:line="276" w:lineRule="auto"/>
      </w:pPr>
      <w:r>
        <w:rPr>
          <w:sz w:val="21"/>
          <w:szCs w:val="21"/>
        </w:rPr>
        <w:t>Decide which work is done by a person, which by an agent, and which by both, and keep that balance under review.</w:t>
      </w:r>
    </w:p>
    <w:p w14:paraId="7FCE7697" w14:textId="77777777" w:rsidR="008767D5" w:rsidRDefault="00000000">
      <w:pPr>
        <w:pStyle w:val="ListParagraph"/>
        <w:numPr>
          <w:ilvl w:val="0"/>
          <w:numId w:val="2"/>
        </w:numPr>
        <w:spacing w:after="60" w:line="276" w:lineRule="auto"/>
      </w:pPr>
      <w:r>
        <w:rPr>
          <w:sz w:val="21"/>
          <w:szCs w:val="21"/>
        </w:rPr>
        <w:t>Set how agents are briefed across their area: goal, constraints, what good looks like, the way you would brief a sharp new colleague.</w:t>
      </w:r>
    </w:p>
    <w:p w14:paraId="2EA8789E" w14:textId="77777777" w:rsidR="008767D5" w:rsidRDefault="00000000">
      <w:pPr>
        <w:pStyle w:val="ListParagraph"/>
        <w:numPr>
          <w:ilvl w:val="0"/>
          <w:numId w:val="2"/>
        </w:numPr>
        <w:spacing w:after="60" w:line="276" w:lineRule="auto"/>
      </w:pPr>
      <w:r>
        <w:rPr>
          <w:sz w:val="21"/>
          <w:szCs w:val="21"/>
        </w:rPr>
        <w:t>Make sure agent output is checked before it leaves the building. The client buys judgment, and judgment stays human.</w:t>
      </w:r>
    </w:p>
    <w:p w14:paraId="1027FF52" w14:textId="77777777" w:rsidR="008767D5" w:rsidRDefault="00000000">
      <w:pPr>
        <w:pStyle w:val="ListParagraph"/>
        <w:numPr>
          <w:ilvl w:val="0"/>
          <w:numId w:val="2"/>
        </w:numPr>
        <w:spacing w:after="60" w:line="276" w:lineRule="auto"/>
      </w:pPr>
      <w:r>
        <w:rPr>
          <w:sz w:val="21"/>
          <w:szCs w:val="21"/>
        </w:rPr>
        <w:t>Spot where agents fail and bring each failure to the Agent Steward, so it is fixed once, for everyone.</w:t>
      </w:r>
    </w:p>
    <w:p w14:paraId="697AAFEC" w14:textId="77777777" w:rsidR="008767D5" w:rsidRDefault="00000000">
      <w:pPr>
        <w:pStyle w:val="ListParagraph"/>
        <w:numPr>
          <w:ilvl w:val="0"/>
          <w:numId w:val="2"/>
        </w:numPr>
        <w:spacing w:after="60" w:line="276" w:lineRule="auto"/>
      </w:pPr>
      <w:r>
        <w:rPr>
          <w:sz w:val="21"/>
          <w:szCs w:val="21"/>
        </w:rPr>
        <w:t>Keep people growing in mixed teams of people and agents, so they learn the work rather than only review it.</w:t>
      </w:r>
    </w:p>
    <w:p w14:paraId="22BBE759" w14:textId="77777777" w:rsidR="00E53057" w:rsidRDefault="00000000">
      <w:pPr>
        <w:keepNext/>
        <w:spacing w:before="200" w:after="60" w:line="276" w:lineRule="auto"/>
      </w:pPr>
      <w:r>
        <w:rPr>
          <w:b/>
          <w:bCs/>
        </w:rPr>
        <w:t>Skills</w:t>
      </w:r>
    </w:p>
    <w:p w14:paraId="1DA7096A" w14:textId="77777777" w:rsidR="008767D5" w:rsidRDefault="00000000">
      <w:pPr>
        <w:pStyle w:val="ListParagraph"/>
        <w:numPr>
          <w:ilvl w:val="0"/>
          <w:numId w:val="2"/>
        </w:numPr>
        <w:spacing w:after="60" w:line="276" w:lineRule="auto"/>
      </w:pPr>
      <w:r>
        <w:rPr>
          <w:sz w:val="21"/>
          <w:szCs w:val="21"/>
        </w:rPr>
        <w:t>Judgment of where agents add value and where they add risk, and the confidence to say no to the rest.</w:t>
      </w:r>
    </w:p>
    <w:p w14:paraId="2C20F74F" w14:textId="77777777" w:rsidR="008767D5" w:rsidRDefault="00000000">
      <w:pPr>
        <w:pStyle w:val="ListParagraph"/>
        <w:numPr>
          <w:ilvl w:val="0"/>
          <w:numId w:val="2"/>
        </w:numPr>
        <w:spacing w:after="60" w:line="276" w:lineRule="auto"/>
      </w:pPr>
      <w:r>
        <w:rPr>
          <w:sz w:val="21"/>
          <w:szCs w:val="21"/>
        </w:rPr>
        <w:t>Setting standards others follow: how agents are briefed, how their work is checked, and when a person takes over. Most agent failures are briefing failures.</w:t>
      </w:r>
    </w:p>
    <w:p w14:paraId="07BC5656" w14:textId="77777777" w:rsidR="008767D5" w:rsidRDefault="00000000">
      <w:pPr>
        <w:pStyle w:val="ListParagraph"/>
        <w:numPr>
          <w:ilvl w:val="0"/>
          <w:numId w:val="2"/>
        </w:numPr>
        <w:spacing w:after="60" w:line="276" w:lineRule="auto"/>
      </w:pPr>
      <w:r>
        <w:rPr>
          <w:sz w:val="21"/>
          <w:szCs w:val="21"/>
        </w:rPr>
        <w:t>Skepticism without cynicism: trust the output enough to use it, not enough to skip the check.</w:t>
      </w:r>
    </w:p>
    <w:p w14:paraId="5F48E367" w14:textId="77777777" w:rsidR="008767D5" w:rsidRDefault="00000000">
      <w:pPr>
        <w:pStyle w:val="ListParagraph"/>
        <w:numPr>
          <w:ilvl w:val="0"/>
          <w:numId w:val="2"/>
        </w:numPr>
        <w:spacing w:after="60" w:line="276" w:lineRule="auto"/>
      </w:pPr>
      <w:r>
        <w:rPr>
          <w:sz w:val="21"/>
          <w:szCs w:val="21"/>
        </w:rPr>
        <w:t>Coaching. Junior people now learn by reviewing agent work, and someone has to teach them how.</w:t>
      </w:r>
    </w:p>
    <w:p w14:paraId="0A48CF2C" w14:textId="77777777" w:rsidR="00E53057" w:rsidRDefault="00000000">
      <w:pPr>
        <w:keepNext/>
        <w:spacing w:before="200" w:after="60" w:line="276" w:lineRule="auto"/>
      </w:pPr>
      <w:r>
        <w:rPr>
          <w:b/>
          <w:bCs/>
        </w:rPr>
        <w:t>How you know it works</w:t>
      </w:r>
    </w:p>
    <w:p w14:paraId="26407BEA" w14:textId="77777777" w:rsidR="008767D5" w:rsidRDefault="00000000">
      <w:pPr>
        <w:pStyle w:val="ListParagraph"/>
        <w:numPr>
          <w:ilvl w:val="0"/>
          <w:numId w:val="2"/>
        </w:numPr>
        <w:spacing w:after="60" w:line="276" w:lineRule="auto"/>
      </w:pPr>
      <w:r>
        <w:rPr>
          <w:sz w:val="21"/>
          <w:szCs w:val="21"/>
        </w:rPr>
        <w:t>Every team knows what its agents may do, who checks their work and who owns the result.</w:t>
      </w:r>
    </w:p>
    <w:p w14:paraId="12DE8AF0" w14:textId="77777777" w:rsidR="008767D5" w:rsidRDefault="00000000">
      <w:pPr>
        <w:pStyle w:val="ListParagraph"/>
        <w:numPr>
          <w:ilvl w:val="0"/>
          <w:numId w:val="2"/>
        </w:numPr>
        <w:spacing w:after="60" w:line="276" w:lineRule="auto"/>
      </w:pPr>
      <w:r>
        <w:rPr>
          <w:sz w:val="21"/>
          <w:szCs w:val="21"/>
        </w:rPr>
        <w:t>The balance of people and agents is a decision, reviewed on a schedule, not something that happened by accident.</w:t>
      </w:r>
    </w:p>
    <w:p w14:paraId="7E84E53C" w14:textId="77777777" w:rsidR="008767D5" w:rsidRDefault="00000000">
      <w:pPr>
        <w:pStyle w:val="ListParagraph"/>
        <w:numPr>
          <w:ilvl w:val="0"/>
          <w:numId w:val="2"/>
        </w:numPr>
        <w:spacing w:after="60" w:line="276" w:lineRule="auto"/>
      </w:pPr>
      <w:r>
        <w:rPr>
          <w:sz w:val="21"/>
          <w:szCs w:val="21"/>
        </w:rPr>
        <w:t>Nothing reaches a client that no human has looked at.</w:t>
      </w:r>
    </w:p>
    <w:p w14:paraId="4B5B3D03" w14:textId="77777777" w:rsidR="008767D5" w:rsidRDefault="00000000" w:rsidP="00C74FF9">
      <w:pPr>
        <w:pBdr>
          <w:left w:val="single" w:sz="8" w:space="8" w:color="BFBFBF"/>
        </w:pBdr>
        <w:spacing w:before="200" w:after="100" w:line="268" w:lineRule="auto"/>
        <w:ind w:left="360"/>
      </w:pPr>
      <w:r>
        <w:rPr>
          <w:b/>
          <w:bCs/>
          <w:i/>
          <w:iCs/>
          <w:color w:val="2E74B5"/>
          <w:sz w:val="20"/>
          <w:szCs w:val="20"/>
        </w:rPr>
        <w:t xml:space="preserve">The predictable fear: </w:t>
      </w:r>
      <w:r>
        <w:rPr>
          <w:i/>
          <w:iCs/>
          <w:color w:val="595959"/>
          <w:sz w:val="20"/>
          <w:szCs w:val="20"/>
        </w:rPr>
        <w:t>"I am losing the craft," usually heard from the team, and the Chief of Agents is the one who answers it. The craft does not disappear, it moves up a level: from doing the work to knowing what good work is, which was always the harder part.</w:t>
      </w:r>
    </w:p>
    <w:p w14:paraId="06406CA4" w14:textId="77777777" w:rsidR="00267AAA" w:rsidRDefault="00000000" w:rsidP="003964CD">
      <w:pPr>
        <w:pStyle w:val="Heading1"/>
        <w:keepNext/>
      </w:pPr>
      <w:r>
        <w:br w:type="page"/>
      </w:r>
      <w:bookmarkStart w:id="2" w:name="_Toc244034968"/>
      <w:r>
        <w:lastRenderedPageBreak/>
        <w:t>3. Agent Steward</w:t>
      </w:r>
      <w:bookmarkEnd w:id="2"/>
    </w:p>
    <w:p w14:paraId="70948D2B" w14:textId="77777777" w:rsidR="00E623DA" w:rsidRDefault="00E623DA">
      <w:pPr>
        <w:spacing w:after="100" w:line="276" w:lineRule="auto"/>
        <w:rPr>
          <w:b/>
          <w:bCs/>
          <w:sz w:val="21"/>
          <w:szCs w:val="21"/>
        </w:rPr>
      </w:pPr>
    </w:p>
    <w:p w14:paraId="0DF8904D" w14:textId="77777777" w:rsidR="00E53057" w:rsidRDefault="00000000">
      <w:pPr>
        <w:spacing w:after="100" w:line="276" w:lineRule="auto"/>
      </w:pPr>
      <w:r>
        <w:rPr>
          <w:b/>
          <w:bCs/>
          <w:sz w:val="21"/>
          <w:szCs w:val="21"/>
        </w:rPr>
        <w:t>Purpose:</w:t>
      </w:r>
      <w:r>
        <w:rPr>
          <w:sz w:val="21"/>
          <w:szCs w:val="21"/>
        </w:rPr>
        <w:t xml:space="preserve"> run the system the agents and people work in, so it stays reliable, safe, measured and </w:t>
      </w:r>
      <w:proofErr w:type="gramStart"/>
      <w:r>
        <w:rPr>
          <w:sz w:val="21"/>
          <w:szCs w:val="21"/>
        </w:rPr>
        <w:t>actually used</w:t>
      </w:r>
      <w:proofErr w:type="gramEnd"/>
      <w:r>
        <w:rPr>
          <w:sz w:val="21"/>
          <w:szCs w:val="21"/>
        </w:rPr>
        <w:t>.</w:t>
      </w:r>
    </w:p>
    <w:p w14:paraId="13C4A02F" w14:textId="77777777" w:rsidR="00E53057" w:rsidRDefault="00000000">
      <w:pPr>
        <w:spacing w:after="100" w:line="276" w:lineRule="auto"/>
      </w:pPr>
      <w:r>
        <w:rPr>
          <w:b/>
          <w:bCs/>
          <w:sz w:val="21"/>
          <w:szCs w:val="21"/>
        </w:rPr>
        <w:t>Grows out of:</w:t>
      </w:r>
      <w:r>
        <w:rPr>
          <w:sz w:val="21"/>
          <w:szCs w:val="21"/>
        </w:rPr>
        <w:t xml:space="preserve"> the AI adoption lead, the AI champion, the operations or IT lead who ended up owning "the AI stuff".</w:t>
      </w:r>
    </w:p>
    <w:p w14:paraId="7941E61D" w14:textId="77777777" w:rsidR="00E53057" w:rsidRDefault="00000000">
      <w:pPr>
        <w:spacing w:after="100" w:line="276" w:lineRule="auto"/>
      </w:pPr>
      <w:r>
        <w:rPr>
          <w:b/>
          <w:bCs/>
          <w:sz w:val="21"/>
          <w:szCs w:val="21"/>
        </w:rPr>
        <w:t>Also called elsewhere:</w:t>
      </w:r>
      <w:r>
        <w:rPr>
          <w:sz w:val="21"/>
          <w:szCs w:val="21"/>
        </w:rPr>
        <w:t xml:space="preserve"> AI coach (McKinsey), AI trainer and AI agent specialist (Microsoft), AI ops lead, AI governance and risk specialist, AI security specialist and AI ethicist (KPMG), evaluation engineer, forward deployed engineer, chief AI officer.</w:t>
      </w:r>
    </w:p>
    <w:p w14:paraId="7025EBD4" w14:textId="77777777" w:rsidR="00E53057" w:rsidRDefault="00000000">
      <w:pPr>
        <w:keepNext/>
        <w:spacing w:before="200" w:after="60" w:line="276" w:lineRule="auto"/>
      </w:pPr>
      <w:r>
        <w:rPr>
          <w:b/>
          <w:bCs/>
        </w:rPr>
        <w:t>Responsibilities</w:t>
      </w:r>
    </w:p>
    <w:p w14:paraId="79D5299C" w14:textId="77777777" w:rsidR="008767D5" w:rsidRDefault="00000000">
      <w:pPr>
        <w:pStyle w:val="ListParagraph"/>
        <w:numPr>
          <w:ilvl w:val="0"/>
          <w:numId w:val="2"/>
        </w:numPr>
        <w:spacing w:after="60" w:line="276" w:lineRule="auto"/>
      </w:pPr>
      <w:r>
        <w:rPr>
          <w:sz w:val="21"/>
          <w:szCs w:val="21"/>
        </w:rPr>
        <w:t>Own the reusable workflows: which tasks run through agents, in what steps, with what checks.</w:t>
      </w:r>
    </w:p>
    <w:p w14:paraId="01AA40C8" w14:textId="77777777" w:rsidR="008767D5" w:rsidRDefault="00000000">
      <w:pPr>
        <w:pStyle w:val="ListParagraph"/>
        <w:numPr>
          <w:ilvl w:val="0"/>
          <w:numId w:val="2"/>
        </w:numPr>
        <w:spacing w:after="60" w:line="276" w:lineRule="auto"/>
      </w:pPr>
      <w:r>
        <w:rPr>
          <w:sz w:val="21"/>
          <w:szCs w:val="21"/>
        </w:rPr>
        <w:t>Own the log. Every agent action is recorded with what changed and why, so the log becomes the organization's memory and its audit trail.</w:t>
      </w:r>
    </w:p>
    <w:p w14:paraId="7B83FCEA" w14:textId="77777777" w:rsidR="008767D5" w:rsidRDefault="00000000">
      <w:pPr>
        <w:pStyle w:val="ListParagraph"/>
        <w:numPr>
          <w:ilvl w:val="0"/>
          <w:numId w:val="2"/>
        </w:numPr>
        <w:spacing w:after="60" w:line="276" w:lineRule="auto"/>
      </w:pPr>
      <w:r>
        <w:rPr>
          <w:sz w:val="21"/>
          <w:szCs w:val="21"/>
        </w:rPr>
        <w:t>Run the feedback loop: collect failures from the Chiefs of Agents, route them to the Context Architects, confirm the fix held.</w:t>
      </w:r>
    </w:p>
    <w:p w14:paraId="118A890F" w14:textId="77777777" w:rsidR="008767D5" w:rsidRDefault="00000000">
      <w:pPr>
        <w:pStyle w:val="ListParagraph"/>
        <w:numPr>
          <w:ilvl w:val="0"/>
          <w:numId w:val="2"/>
        </w:numPr>
        <w:spacing w:after="60" w:line="276" w:lineRule="auto"/>
      </w:pPr>
      <w:r>
        <w:rPr>
          <w:sz w:val="21"/>
          <w:szCs w:val="21"/>
        </w:rPr>
        <w:t>Set and enforce the guardrails: data access, client confidentiality, security, and regulation such as the EU AI Act.</w:t>
      </w:r>
    </w:p>
    <w:p w14:paraId="0AB8C09F" w14:textId="77777777" w:rsidR="008767D5" w:rsidRDefault="00000000">
      <w:pPr>
        <w:pStyle w:val="ListParagraph"/>
        <w:numPr>
          <w:ilvl w:val="0"/>
          <w:numId w:val="2"/>
        </w:numPr>
        <w:spacing w:after="60" w:line="276" w:lineRule="auto"/>
      </w:pPr>
      <w:r>
        <w:rPr>
          <w:sz w:val="21"/>
          <w:szCs w:val="21"/>
        </w:rPr>
        <w:t>Measure what the agents deliver in hours, quality and risk, and stop what does not pay off.</w:t>
      </w:r>
    </w:p>
    <w:p w14:paraId="6CC241C4" w14:textId="77777777" w:rsidR="008767D5" w:rsidRDefault="00000000">
      <w:pPr>
        <w:pStyle w:val="ListParagraph"/>
        <w:numPr>
          <w:ilvl w:val="0"/>
          <w:numId w:val="2"/>
        </w:numPr>
        <w:spacing w:after="60" w:line="276" w:lineRule="auto"/>
      </w:pPr>
      <w:r>
        <w:rPr>
          <w:sz w:val="21"/>
          <w:szCs w:val="21"/>
        </w:rPr>
        <w:t>Help people adopt the system: training, office hours, a champions network.</w:t>
      </w:r>
    </w:p>
    <w:p w14:paraId="7361EA45" w14:textId="77777777" w:rsidR="00E53057" w:rsidRDefault="00000000">
      <w:pPr>
        <w:keepNext/>
        <w:spacing w:before="200" w:after="60" w:line="276" w:lineRule="auto"/>
      </w:pPr>
      <w:r>
        <w:rPr>
          <w:b/>
          <w:bCs/>
        </w:rPr>
        <w:t>Skills</w:t>
      </w:r>
    </w:p>
    <w:p w14:paraId="0E6552D4" w14:textId="77777777" w:rsidR="008767D5" w:rsidRDefault="00000000">
      <w:pPr>
        <w:pStyle w:val="ListParagraph"/>
        <w:numPr>
          <w:ilvl w:val="0"/>
          <w:numId w:val="2"/>
        </w:numPr>
        <w:spacing w:after="60" w:line="276" w:lineRule="auto"/>
      </w:pPr>
      <w:r>
        <w:rPr>
          <w:sz w:val="21"/>
          <w:szCs w:val="21"/>
        </w:rPr>
        <w:t>Systems thinking: seeing the workflow, not just the task.</w:t>
      </w:r>
    </w:p>
    <w:p w14:paraId="602748EF" w14:textId="77777777" w:rsidR="008767D5" w:rsidRDefault="00000000">
      <w:pPr>
        <w:pStyle w:val="ListParagraph"/>
        <w:numPr>
          <w:ilvl w:val="0"/>
          <w:numId w:val="2"/>
        </w:numPr>
        <w:spacing w:after="60" w:line="276" w:lineRule="auto"/>
      </w:pPr>
      <w:r>
        <w:rPr>
          <w:sz w:val="21"/>
          <w:szCs w:val="21"/>
        </w:rPr>
        <w:t>Change management. The tools are rarely the hard part, the habits are.</w:t>
      </w:r>
    </w:p>
    <w:p w14:paraId="5E25E252" w14:textId="77777777" w:rsidR="008767D5" w:rsidRDefault="00000000">
      <w:pPr>
        <w:pStyle w:val="ListParagraph"/>
        <w:numPr>
          <w:ilvl w:val="0"/>
          <w:numId w:val="2"/>
        </w:numPr>
        <w:spacing w:after="60" w:line="276" w:lineRule="auto"/>
      </w:pPr>
      <w:r>
        <w:rPr>
          <w:sz w:val="21"/>
          <w:szCs w:val="21"/>
        </w:rPr>
        <w:t>Enough technical depth to configure agents and talk to IT, without having to be a developer.</w:t>
      </w:r>
    </w:p>
    <w:p w14:paraId="6E685A66" w14:textId="77777777" w:rsidR="008767D5" w:rsidRDefault="00000000">
      <w:pPr>
        <w:pStyle w:val="ListParagraph"/>
        <w:numPr>
          <w:ilvl w:val="0"/>
          <w:numId w:val="2"/>
        </w:numPr>
        <w:spacing w:after="60" w:line="276" w:lineRule="auto"/>
      </w:pPr>
      <w:r>
        <w:rPr>
          <w:sz w:val="21"/>
          <w:szCs w:val="21"/>
        </w:rPr>
        <w:t>Working knowledge of data protection and AI regulation, or knowing who to ask.</w:t>
      </w:r>
    </w:p>
    <w:p w14:paraId="3460E980" w14:textId="77777777" w:rsidR="00E53057" w:rsidRDefault="00000000">
      <w:pPr>
        <w:keepNext/>
        <w:spacing w:before="200" w:after="60" w:line="276" w:lineRule="auto"/>
      </w:pPr>
      <w:r>
        <w:rPr>
          <w:b/>
          <w:bCs/>
        </w:rPr>
        <w:t>How you know it works</w:t>
      </w:r>
    </w:p>
    <w:p w14:paraId="04EAA374" w14:textId="77777777" w:rsidR="008767D5" w:rsidRDefault="00000000">
      <w:pPr>
        <w:pStyle w:val="ListParagraph"/>
        <w:numPr>
          <w:ilvl w:val="0"/>
          <w:numId w:val="2"/>
        </w:numPr>
        <w:spacing w:after="60" w:line="276" w:lineRule="auto"/>
      </w:pPr>
      <w:r>
        <w:rPr>
          <w:sz w:val="21"/>
          <w:szCs w:val="21"/>
        </w:rPr>
        <w:t>Agent use is steady and growing, not a pilot that faded after launch.</w:t>
      </w:r>
    </w:p>
    <w:p w14:paraId="388D4559" w14:textId="77777777" w:rsidR="008767D5" w:rsidRDefault="00000000">
      <w:pPr>
        <w:pStyle w:val="ListParagraph"/>
        <w:numPr>
          <w:ilvl w:val="0"/>
          <w:numId w:val="2"/>
        </w:numPr>
        <w:spacing w:after="60" w:line="276" w:lineRule="auto"/>
      </w:pPr>
      <w:r>
        <w:rPr>
          <w:sz w:val="21"/>
          <w:szCs w:val="21"/>
        </w:rPr>
        <w:t>Any agent action can be traced: who asked, what context it used, what it changed.</w:t>
      </w:r>
    </w:p>
    <w:p w14:paraId="1EAA479E" w14:textId="77777777" w:rsidR="008767D5" w:rsidRDefault="00000000">
      <w:pPr>
        <w:pStyle w:val="ListParagraph"/>
        <w:numPr>
          <w:ilvl w:val="0"/>
          <w:numId w:val="2"/>
        </w:numPr>
        <w:spacing w:after="60" w:line="276" w:lineRule="auto"/>
      </w:pPr>
      <w:r>
        <w:rPr>
          <w:sz w:val="21"/>
          <w:szCs w:val="21"/>
        </w:rPr>
        <w:t>Leadership can see what the agents return, in numbers, without asking for a report.</w:t>
      </w:r>
    </w:p>
    <w:p w14:paraId="058A3B8A" w14:textId="77777777" w:rsidR="008767D5" w:rsidRDefault="00000000" w:rsidP="00C74FF9">
      <w:pPr>
        <w:pBdr>
          <w:left w:val="single" w:sz="8" w:space="8" w:color="BFBFBF"/>
        </w:pBdr>
        <w:spacing w:before="200" w:after="100" w:line="268" w:lineRule="auto"/>
        <w:ind w:left="360"/>
      </w:pPr>
      <w:r>
        <w:rPr>
          <w:b/>
          <w:bCs/>
          <w:i/>
          <w:iCs/>
          <w:color w:val="2E74B5"/>
          <w:sz w:val="20"/>
          <w:szCs w:val="20"/>
        </w:rPr>
        <w:t xml:space="preserve">The predictable fear: </w:t>
      </w:r>
      <w:r>
        <w:rPr>
          <w:i/>
          <w:iCs/>
          <w:color w:val="595959"/>
          <w:sz w:val="20"/>
          <w:szCs w:val="20"/>
        </w:rPr>
        <w:t>"The log means I am being watched." The answer is framing and practice: the log is memory and credit, it shows who taught the system what, and it is never used as a surveillance tool.</w:t>
      </w:r>
    </w:p>
    <w:p w14:paraId="231AC705" w14:textId="77777777" w:rsidR="00267AAA" w:rsidRDefault="00000000" w:rsidP="003964CD">
      <w:pPr>
        <w:pStyle w:val="Heading1"/>
        <w:keepNext/>
      </w:pPr>
      <w:r>
        <w:br w:type="page"/>
      </w:r>
      <w:bookmarkStart w:id="3" w:name="_Toc244034969"/>
      <w:r>
        <w:lastRenderedPageBreak/>
        <w:t>How the roles change as you grow</w:t>
      </w:r>
      <w:bookmarkEnd w:id="3"/>
    </w:p>
    <w:p w14:paraId="5551D2E5" w14:textId="77777777" w:rsidR="00E623DA" w:rsidRDefault="00E623DA">
      <w:pPr>
        <w:spacing w:after="100" w:line="276" w:lineRule="auto"/>
        <w:rPr>
          <w:sz w:val="21"/>
          <w:szCs w:val="21"/>
        </w:rPr>
      </w:pPr>
    </w:p>
    <w:p w14:paraId="3F14915B" w14:textId="77777777" w:rsidR="00E53057" w:rsidRDefault="00000000">
      <w:pPr>
        <w:spacing w:after="100" w:line="276" w:lineRule="auto"/>
      </w:pPr>
      <w:r>
        <w:rPr>
          <w:sz w:val="21"/>
          <w:szCs w:val="21"/>
        </w:rPr>
        <w:t>In a small organization the three roles are hats, worn part time by people who also do client work. In a large one each becomes a job, then a team, then a function with its own leader. The work stays the same; who carries it changes.</w:t>
      </w:r>
    </w:p>
    <w:tbl>
      <w:tblPr>
        <w:tblW w:w="9306" w:type="dxa"/>
        <w:tblLayout w:type="fixed"/>
        <w:tblLook w:val="0000" w:firstRow="0" w:lastRow="0" w:firstColumn="0" w:lastColumn="0" w:noHBand="0" w:noVBand="0"/>
      </w:tblPr>
      <w:tblGrid>
        <w:gridCol w:w="1450"/>
        <w:gridCol w:w="1950"/>
        <w:gridCol w:w="1950"/>
        <w:gridCol w:w="1950"/>
        <w:gridCol w:w="2006"/>
      </w:tblGrid>
      <w:tr w:rsidR="003964CD" w14:paraId="5DB4B069" w14:textId="77777777" w:rsidTr="003964CD">
        <w:trPr>
          <w:trHeight w:val="400"/>
          <w:tblHeader/>
        </w:trPr>
        <w:tc>
          <w:tcPr>
            <w:tcW w:w="145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31914B2" w14:textId="77777777" w:rsidR="003964CD" w:rsidRDefault="003964CD">
            <w:r>
              <w:rPr>
                <w:b/>
                <w:bCs/>
                <w:sz w:val="18"/>
                <w:szCs w:val="18"/>
              </w:rPr>
              <w:t>Role</w:t>
            </w:r>
          </w:p>
        </w:tc>
        <w:tc>
          <w:tcPr>
            <w:tcW w:w="195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443BB2D3" w14:textId="77777777" w:rsidR="003964CD" w:rsidRDefault="003964CD">
            <w:r>
              <w:rPr>
                <w:b/>
                <w:bCs/>
                <w:sz w:val="18"/>
                <w:szCs w:val="18"/>
              </w:rPr>
              <w:t>About 30 people</w:t>
            </w:r>
          </w:p>
        </w:tc>
        <w:tc>
          <w:tcPr>
            <w:tcW w:w="195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41483167" w14:textId="77777777" w:rsidR="003964CD" w:rsidRPr="003964CD" w:rsidRDefault="003964CD">
            <w:r>
              <w:rPr>
                <w:b/>
                <w:bCs/>
                <w:sz w:val="18"/>
                <w:szCs w:val="18"/>
              </w:rPr>
              <w:t>About 100 people</w:t>
            </w:r>
          </w:p>
        </w:tc>
        <w:tc>
          <w:tcPr>
            <w:tcW w:w="195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099C13B7" w14:textId="77777777" w:rsidR="003964CD" w:rsidRDefault="003964CD">
            <w:r>
              <w:rPr>
                <w:b/>
                <w:bCs/>
                <w:sz w:val="18"/>
                <w:szCs w:val="18"/>
              </w:rPr>
              <w:t>About 500 people</w:t>
            </w:r>
          </w:p>
        </w:tc>
        <w:tc>
          <w:tcPr>
            <w:tcW w:w="20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43ACF80C" w14:textId="77777777" w:rsidR="003964CD" w:rsidRDefault="003964CD">
            <w:r>
              <w:rPr>
                <w:b/>
                <w:bCs/>
                <w:sz w:val="18"/>
                <w:szCs w:val="18"/>
              </w:rPr>
              <w:t>1,000 people and more</w:t>
            </w:r>
          </w:p>
        </w:tc>
      </w:tr>
      <w:tr w:rsidR="003964CD" w14:paraId="60FD93D5" w14:textId="77777777" w:rsidTr="003964CD">
        <w:tc>
          <w:tcPr>
            <w:tcW w:w="145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7E093FE" w14:textId="77777777" w:rsidR="003964CD" w:rsidRDefault="003964CD">
            <w:r>
              <w:rPr>
                <w:b/>
                <w:bCs/>
                <w:sz w:val="18"/>
                <w:szCs w:val="18"/>
              </w:rPr>
              <w:t>Context Architect</w:t>
            </w:r>
          </w:p>
        </w:tc>
        <w:tc>
          <w:tcPr>
            <w:tcW w:w="195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D9A6E08" w14:textId="77777777" w:rsidR="00A437EF" w:rsidRDefault="00000000">
            <w:pPr>
              <w:pStyle w:val="ListParagraph"/>
              <w:numPr>
                <w:ilvl w:val="0"/>
                <w:numId w:val="2"/>
              </w:numPr>
              <w:spacing w:after="40"/>
              <w:ind w:left="170" w:hanging="170"/>
            </w:pPr>
            <w:r>
              <w:rPr>
                <w:sz w:val="18"/>
                <w:szCs w:val="18"/>
              </w:rPr>
              <w:t>Every expert writes context for their own area</w:t>
            </w:r>
          </w:p>
          <w:p w14:paraId="287C255D" w14:textId="77777777" w:rsidR="00A437EF" w:rsidRDefault="00000000">
            <w:pPr>
              <w:pStyle w:val="ListParagraph"/>
              <w:numPr>
                <w:ilvl w:val="0"/>
                <w:numId w:val="2"/>
              </w:numPr>
              <w:spacing w:after="40"/>
              <w:ind w:left="170" w:hanging="170"/>
            </w:pPr>
            <w:r>
              <w:rPr>
                <w:sz w:val="18"/>
                <w:szCs w:val="18"/>
              </w:rPr>
              <w:t>One person keeps the structure tidy</w:t>
            </w:r>
          </w:p>
          <w:p w14:paraId="3DB22F63" w14:textId="77777777" w:rsidR="00A437EF" w:rsidRDefault="00000000">
            <w:pPr>
              <w:pStyle w:val="ListParagraph"/>
              <w:numPr>
                <w:ilvl w:val="0"/>
                <w:numId w:val="2"/>
              </w:numPr>
              <w:spacing w:after="40"/>
              <w:ind w:left="170" w:hanging="170"/>
            </w:pPr>
            <w:r>
              <w:rPr>
                <w:sz w:val="18"/>
                <w:szCs w:val="18"/>
              </w:rPr>
              <w:t>A few hours a week</w:t>
            </w:r>
          </w:p>
        </w:tc>
        <w:tc>
          <w:tcPr>
            <w:tcW w:w="195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7D0B131" w14:textId="77777777" w:rsidR="00A437EF" w:rsidRDefault="00000000">
            <w:pPr>
              <w:pStyle w:val="ListParagraph"/>
              <w:numPr>
                <w:ilvl w:val="0"/>
                <w:numId w:val="2"/>
              </w:numPr>
              <w:spacing w:after="40"/>
              <w:ind w:left="170" w:hanging="170"/>
            </w:pPr>
            <w:r>
              <w:rPr>
                <w:sz w:val="18"/>
                <w:szCs w:val="18"/>
              </w:rPr>
              <w:t>A named Context Architect per business area, often part time</w:t>
            </w:r>
          </w:p>
          <w:p w14:paraId="1C2AA8E7" w14:textId="77777777" w:rsidR="00A437EF" w:rsidRDefault="00000000">
            <w:pPr>
              <w:pStyle w:val="ListParagraph"/>
              <w:numPr>
                <w:ilvl w:val="0"/>
                <w:numId w:val="2"/>
              </w:numPr>
              <w:spacing w:after="40"/>
              <w:ind w:left="170" w:hanging="170"/>
            </w:pPr>
            <w:r>
              <w:rPr>
                <w:sz w:val="18"/>
                <w:szCs w:val="18"/>
              </w:rPr>
              <w:t>Experts contribute</w:t>
            </w:r>
          </w:p>
          <w:p w14:paraId="2B9E6263" w14:textId="77777777" w:rsidR="00A437EF" w:rsidRDefault="00000000">
            <w:pPr>
              <w:pStyle w:val="ListParagraph"/>
              <w:numPr>
                <w:ilvl w:val="0"/>
                <w:numId w:val="2"/>
              </w:numPr>
              <w:spacing w:after="40"/>
              <w:ind w:left="170" w:hanging="170"/>
            </w:pPr>
            <w:r>
              <w:rPr>
                <w:sz w:val="18"/>
                <w:szCs w:val="18"/>
              </w:rPr>
              <w:t>The architect edits, reviews and retires</w:t>
            </w:r>
          </w:p>
        </w:tc>
        <w:tc>
          <w:tcPr>
            <w:tcW w:w="195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63139D7" w14:textId="77777777" w:rsidR="00A437EF" w:rsidRDefault="00000000">
            <w:pPr>
              <w:pStyle w:val="ListParagraph"/>
              <w:numPr>
                <w:ilvl w:val="0"/>
                <w:numId w:val="2"/>
              </w:numPr>
              <w:spacing w:after="40"/>
              <w:ind w:left="170" w:hanging="170"/>
            </w:pPr>
            <w:r>
              <w:rPr>
                <w:sz w:val="18"/>
                <w:szCs w:val="18"/>
              </w:rPr>
              <w:t>A small context team</w:t>
            </w:r>
          </w:p>
          <w:p w14:paraId="5984F10E" w14:textId="77777777" w:rsidR="00A437EF" w:rsidRDefault="00000000">
            <w:pPr>
              <w:pStyle w:val="ListParagraph"/>
              <w:numPr>
                <w:ilvl w:val="0"/>
                <w:numId w:val="2"/>
              </w:numPr>
              <w:spacing w:after="40"/>
              <w:ind w:left="170" w:hanging="170"/>
            </w:pPr>
            <w:r>
              <w:rPr>
                <w:sz w:val="18"/>
                <w:szCs w:val="18"/>
              </w:rPr>
              <w:t>A Context Architect in each business area</w:t>
            </w:r>
          </w:p>
          <w:p w14:paraId="5C207AFA" w14:textId="77777777" w:rsidR="00A437EF" w:rsidRDefault="00000000">
            <w:pPr>
              <w:pStyle w:val="ListParagraph"/>
              <w:numPr>
                <w:ilvl w:val="0"/>
                <w:numId w:val="2"/>
              </w:numPr>
              <w:spacing w:after="40"/>
              <w:ind w:left="170" w:hanging="170"/>
            </w:pPr>
            <w:r>
              <w:rPr>
                <w:sz w:val="18"/>
                <w:szCs w:val="18"/>
              </w:rPr>
              <w:t>A lead who sets shared standards</w:t>
            </w:r>
          </w:p>
        </w:tc>
        <w:tc>
          <w:tcPr>
            <w:tcW w:w="20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51AC14E" w14:textId="77777777" w:rsidR="00A437EF" w:rsidRDefault="00000000">
            <w:pPr>
              <w:pStyle w:val="ListParagraph"/>
              <w:numPr>
                <w:ilvl w:val="0"/>
                <w:numId w:val="2"/>
              </w:numPr>
              <w:spacing w:after="40"/>
              <w:ind w:left="170" w:hanging="170"/>
            </w:pPr>
            <w:r>
              <w:rPr>
                <w:sz w:val="18"/>
                <w:szCs w:val="18"/>
              </w:rPr>
              <w:t>A central knowledge and context team</w:t>
            </w:r>
          </w:p>
          <w:p w14:paraId="4E76AA2C" w14:textId="77777777" w:rsidR="00A437EF" w:rsidRDefault="00000000">
            <w:pPr>
              <w:pStyle w:val="ListParagraph"/>
              <w:numPr>
                <w:ilvl w:val="0"/>
                <w:numId w:val="2"/>
              </w:numPr>
              <w:spacing w:after="40"/>
              <w:ind w:left="170" w:hanging="170"/>
            </w:pPr>
            <w:r>
              <w:rPr>
                <w:sz w:val="18"/>
                <w:szCs w:val="18"/>
              </w:rPr>
              <w:t>Led by a chief AI and knowledge officer</w:t>
            </w:r>
          </w:p>
          <w:p w14:paraId="396B35D9" w14:textId="77777777" w:rsidR="00A437EF" w:rsidRDefault="00000000">
            <w:pPr>
              <w:pStyle w:val="ListParagraph"/>
              <w:numPr>
                <w:ilvl w:val="0"/>
                <w:numId w:val="2"/>
              </w:numPr>
              <w:spacing w:after="40"/>
              <w:ind w:left="170" w:hanging="170"/>
            </w:pPr>
            <w:r>
              <w:rPr>
                <w:sz w:val="18"/>
                <w:szCs w:val="18"/>
              </w:rPr>
              <w:t>Context architects embedded in each business area</w:t>
            </w:r>
          </w:p>
        </w:tc>
      </w:tr>
      <w:tr w:rsidR="003964CD" w14:paraId="50B34D9A" w14:textId="77777777" w:rsidTr="003964CD">
        <w:tc>
          <w:tcPr>
            <w:tcW w:w="145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B1D2F96" w14:textId="77777777" w:rsidR="003964CD" w:rsidRDefault="003964CD">
            <w:r>
              <w:rPr>
                <w:b/>
                <w:bCs/>
                <w:sz w:val="18"/>
                <w:szCs w:val="18"/>
              </w:rPr>
              <w:t>Chief of Agents</w:t>
            </w:r>
          </w:p>
        </w:tc>
        <w:tc>
          <w:tcPr>
            <w:tcW w:w="195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29B78C33" w14:textId="77777777" w:rsidR="00A437EF" w:rsidRDefault="00000000">
            <w:pPr>
              <w:pStyle w:val="ListParagraph"/>
              <w:numPr>
                <w:ilvl w:val="0"/>
                <w:numId w:val="2"/>
              </w:numPr>
              <w:spacing w:after="40"/>
              <w:ind w:left="170" w:hanging="170"/>
            </w:pPr>
            <w:r>
              <w:rPr>
                <w:sz w:val="18"/>
                <w:szCs w:val="18"/>
              </w:rPr>
              <w:t>One person sets how agents are used, often the founder or COO</w:t>
            </w:r>
          </w:p>
          <w:p w14:paraId="018A3A00" w14:textId="77777777" w:rsidR="00A437EF" w:rsidRDefault="00000000">
            <w:pPr>
              <w:pStyle w:val="ListParagraph"/>
              <w:numPr>
                <w:ilvl w:val="0"/>
                <w:numId w:val="2"/>
              </w:numPr>
              <w:spacing w:after="40"/>
              <w:ind w:left="170" w:hanging="170"/>
            </w:pPr>
            <w:r>
              <w:rPr>
                <w:sz w:val="18"/>
                <w:szCs w:val="18"/>
              </w:rPr>
              <w:t>Everyone directs their own agents within that agenda</w:t>
            </w:r>
          </w:p>
        </w:tc>
        <w:tc>
          <w:tcPr>
            <w:tcW w:w="195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2EDFD1B1" w14:textId="77777777" w:rsidR="00A437EF" w:rsidRDefault="00000000">
            <w:pPr>
              <w:pStyle w:val="ListParagraph"/>
              <w:numPr>
                <w:ilvl w:val="0"/>
                <w:numId w:val="2"/>
              </w:numPr>
              <w:spacing w:after="40"/>
              <w:ind w:left="170" w:hanging="170"/>
            </w:pPr>
            <w:r>
              <w:rPr>
                <w:sz w:val="18"/>
                <w:szCs w:val="18"/>
              </w:rPr>
              <w:t>A named senior leader owns the agenda</w:t>
            </w:r>
          </w:p>
          <w:p w14:paraId="5B7C35E9" w14:textId="77777777" w:rsidR="00A437EF" w:rsidRDefault="00000000">
            <w:pPr>
              <w:pStyle w:val="ListParagraph"/>
              <w:numPr>
                <w:ilvl w:val="0"/>
                <w:numId w:val="2"/>
              </w:numPr>
              <w:spacing w:after="40"/>
              <w:ind w:left="170" w:hanging="170"/>
            </w:pPr>
            <w:r>
              <w:rPr>
                <w:sz w:val="18"/>
                <w:szCs w:val="18"/>
              </w:rPr>
              <w:t>Owns the balance of people and agents</w:t>
            </w:r>
          </w:p>
          <w:p w14:paraId="472D2358" w14:textId="77777777" w:rsidR="00A437EF" w:rsidRDefault="00000000">
            <w:pPr>
              <w:pStyle w:val="ListParagraph"/>
              <w:numPr>
                <w:ilvl w:val="0"/>
                <w:numId w:val="2"/>
              </w:numPr>
              <w:spacing w:after="40"/>
              <w:ind w:left="170" w:hanging="170"/>
            </w:pPr>
            <w:r>
              <w:rPr>
                <w:sz w:val="18"/>
                <w:szCs w:val="18"/>
              </w:rPr>
              <w:t>Team leads apply it in their teams</w:t>
            </w:r>
          </w:p>
        </w:tc>
        <w:tc>
          <w:tcPr>
            <w:tcW w:w="195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29B1B426" w14:textId="77777777" w:rsidR="00A437EF" w:rsidRDefault="00000000">
            <w:pPr>
              <w:pStyle w:val="ListParagraph"/>
              <w:numPr>
                <w:ilvl w:val="0"/>
                <w:numId w:val="2"/>
              </w:numPr>
              <w:spacing w:after="40"/>
              <w:ind w:left="170" w:hanging="170"/>
            </w:pPr>
            <w:r>
              <w:rPr>
                <w:sz w:val="18"/>
                <w:szCs w:val="18"/>
              </w:rPr>
              <w:t>A Chief of Agents per major business area, such as marketing or operations</w:t>
            </w:r>
          </w:p>
          <w:p w14:paraId="2158CCBB" w14:textId="77777777" w:rsidR="00A437EF" w:rsidRDefault="00000000">
            <w:pPr>
              <w:pStyle w:val="ListParagraph"/>
              <w:numPr>
                <w:ilvl w:val="0"/>
                <w:numId w:val="2"/>
              </w:numPr>
              <w:spacing w:after="40"/>
              <w:ind w:left="170" w:hanging="170"/>
            </w:pPr>
            <w:r>
              <w:rPr>
                <w:sz w:val="18"/>
                <w:szCs w:val="18"/>
              </w:rPr>
              <w:t>Each owns the balance of people and agents there</w:t>
            </w:r>
          </w:p>
        </w:tc>
        <w:tc>
          <w:tcPr>
            <w:tcW w:w="20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6B2DAE1" w14:textId="77777777" w:rsidR="00A437EF" w:rsidRDefault="00000000">
            <w:pPr>
              <w:pStyle w:val="ListParagraph"/>
              <w:numPr>
                <w:ilvl w:val="0"/>
                <w:numId w:val="2"/>
              </w:numPr>
              <w:spacing w:after="40"/>
              <w:ind w:left="170" w:hanging="170"/>
            </w:pPr>
            <w:r>
              <w:rPr>
                <w:sz w:val="18"/>
                <w:szCs w:val="18"/>
              </w:rPr>
              <w:t>A Chief of Agents in each function</w:t>
            </w:r>
          </w:p>
          <w:p w14:paraId="7683C55F" w14:textId="77777777" w:rsidR="00A437EF" w:rsidRDefault="00000000">
            <w:pPr>
              <w:pStyle w:val="ListParagraph"/>
              <w:numPr>
                <w:ilvl w:val="0"/>
                <w:numId w:val="2"/>
              </w:numPr>
              <w:spacing w:after="40"/>
              <w:ind w:left="170" w:hanging="170"/>
            </w:pPr>
            <w:r>
              <w:rPr>
                <w:sz w:val="18"/>
                <w:szCs w:val="18"/>
              </w:rPr>
              <w:t>An organization-wide Chief of Agents on the leadership team</w:t>
            </w:r>
          </w:p>
          <w:p w14:paraId="3837D356" w14:textId="77777777" w:rsidR="00A437EF" w:rsidRDefault="00000000">
            <w:pPr>
              <w:pStyle w:val="ListParagraph"/>
              <w:numPr>
                <w:ilvl w:val="0"/>
                <w:numId w:val="2"/>
              </w:numPr>
              <w:spacing w:after="40"/>
              <w:ind w:left="170" w:hanging="170"/>
            </w:pPr>
            <w:r>
              <w:rPr>
                <w:sz w:val="18"/>
                <w:szCs w:val="18"/>
              </w:rPr>
              <w:t>Plans human and digital capacity together</w:t>
            </w:r>
          </w:p>
        </w:tc>
      </w:tr>
      <w:tr w:rsidR="003964CD" w14:paraId="2639F4AD" w14:textId="77777777" w:rsidTr="003964CD">
        <w:tc>
          <w:tcPr>
            <w:tcW w:w="145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09B4F21A" w14:textId="77777777" w:rsidR="003964CD" w:rsidRDefault="003964CD">
            <w:r>
              <w:rPr>
                <w:b/>
                <w:bCs/>
                <w:sz w:val="18"/>
                <w:szCs w:val="18"/>
              </w:rPr>
              <w:t>Agent Steward</w:t>
            </w:r>
          </w:p>
        </w:tc>
        <w:tc>
          <w:tcPr>
            <w:tcW w:w="195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DB88B29" w14:textId="77777777" w:rsidR="00A437EF" w:rsidRDefault="00000000">
            <w:pPr>
              <w:pStyle w:val="ListParagraph"/>
              <w:numPr>
                <w:ilvl w:val="0"/>
                <w:numId w:val="2"/>
              </w:numPr>
              <w:spacing w:after="40"/>
              <w:ind w:left="170" w:hanging="170"/>
            </w:pPr>
            <w:r>
              <w:rPr>
                <w:sz w:val="18"/>
                <w:szCs w:val="18"/>
              </w:rPr>
              <w:t>Usually the founder or the most curious person</w:t>
            </w:r>
          </w:p>
          <w:p w14:paraId="2BBF9B2F" w14:textId="77777777" w:rsidR="00A437EF" w:rsidRDefault="00000000">
            <w:pPr>
              <w:pStyle w:val="ListParagraph"/>
              <w:numPr>
                <w:ilvl w:val="0"/>
                <w:numId w:val="2"/>
              </w:numPr>
              <w:spacing w:after="40"/>
              <w:ind w:left="170" w:hanging="170"/>
            </w:pPr>
            <w:r>
              <w:rPr>
                <w:sz w:val="18"/>
                <w:szCs w:val="18"/>
              </w:rPr>
              <w:t>Part time</w:t>
            </w:r>
          </w:p>
          <w:p w14:paraId="70B11424" w14:textId="77777777" w:rsidR="00A437EF" w:rsidRDefault="00000000">
            <w:pPr>
              <w:pStyle w:val="ListParagraph"/>
              <w:numPr>
                <w:ilvl w:val="0"/>
                <w:numId w:val="2"/>
              </w:numPr>
              <w:spacing w:after="40"/>
              <w:ind w:left="170" w:hanging="170"/>
            </w:pPr>
            <w:r>
              <w:rPr>
                <w:sz w:val="18"/>
                <w:szCs w:val="18"/>
              </w:rPr>
              <w:t>Covers workflows, the log and the basic rules</w:t>
            </w:r>
          </w:p>
        </w:tc>
        <w:tc>
          <w:tcPr>
            <w:tcW w:w="195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45EA083" w14:textId="77777777" w:rsidR="00A437EF" w:rsidRDefault="00000000">
            <w:pPr>
              <w:pStyle w:val="ListParagraph"/>
              <w:numPr>
                <w:ilvl w:val="0"/>
                <w:numId w:val="2"/>
              </w:numPr>
              <w:spacing w:after="40"/>
              <w:ind w:left="170" w:hanging="170"/>
            </w:pPr>
            <w:r>
              <w:rPr>
                <w:sz w:val="18"/>
                <w:szCs w:val="18"/>
              </w:rPr>
              <w:t>A full time AI operations lead</w:t>
            </w:r>
          </w:p>
          <w:p w14:paraId="4D40B01C" w14:textId="77777777" w:rsidR="00A437EF" w:rsidRDefault="00000000">
            <w:pPr>
              <w:pStyle w:val="ListParagraph"/>
              <w:numPr>
                <w:ilvl w:val="0"/>
                <w:numId w:val="2"/>
              </w:numPr>
              <w:spacing w:after="40"/>
              <w:ind w:left="170" w:hanging="170"/>
            </w:pPr>
            <w:r>
              <w:rPr>
                <w:sz w:val="18"/>
                <w:szCs w:val="18"/>
              </w:rPr>
              <w:t>A champions network in each team</w:t>
            </w:r>
          </w:p>
          <w:p w14:paraId="45B0F8F0" w14:textId="77777777" w:rsidR="00A437EF" w:rsidRDefault="00000000">
            <w:pPr>
              <w:pStyle w:val="ListParagraph"/>
              <w:numPr>
                <w:ilvl w:val="0"/>
                <w:numId w:val="2"/>
              </w:numPr>
              <w:spacing w:after="40"/>
              <w:ind w:left="170" w:hanging="170"/>
            </w:pPr>
            <w:r>
              <w:rPr>
                <w:sz w:val="18"/>
                <w:szCs w:val="18"/>
              </w:rPr>
              <w:t>A written AI policy</w:t>
            </w:r>
          </w:p>
        </w:tc>
        <w:tc>
          <w:tcPr>
            <w:tcW w:w="195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14AF611" w14:textId="77777777" w:rsidR="00A437EF" w:rsidRDefault="00000000">
            <w:pPr>
              <w:pStyle w:val="ListParagraph"/>
              <w:numPr>
                <w:ilvl w:val="0"/>
                <w:numId w:val="2"/>
              </w:numPr>
              <w:spacing w:after="40"/>
              <w:ind w:left="170" w:hanging="170"/>
            </w:pPr>
            <w:r>
              <w:rPr>
                <w:sz w:val="18"/>
                <w:szCs w:val="18"/>
              </w:rPr>
              <w:t>A small AI operations team</w:t>
            </w:r>
          </w:p>
          <w:p w14:paraId="23CEACB7" w14:textId="77777777" w:rsidR="00A437EF" w:rsidRDefault="00000000">
            <w:pPr>
              <w:pStyle w:val="ListParagraph"/>
              <w:numPr>
                <w:ilvl w:val="0"/>
                <w:numId w:val="2"/>
              </w:numPr>
              <w:spacing w:after="40"/>
              <w:ind w:left="170" w:hanging="170"/>
            </w:pPr>
            <w:r>
              <w:rPr>
                <w:sz w:val="18"/>
                <w:szCs w:val="18"/>
              </w:rPr>
              <w:t>Covers governance, evaluation and adoption</w:t>
            </w:r>
          </w:p>
          <w:p w14:paraId="4AC4A758" w14:textId="77777777" w:rsidR="00A437EF" w:rsidRDefault="00000000">
            <w:pPr>
              <w:pStyle w:val="ListParagraph"/>
              <w:numPr>
                <w:ilvl w:val="0"/>
                <w:numId w:val="2"/>
              </w:numPr>
              <w:spacing w:after="40"/>
              <w:ind w:left="170" w:hanging="170"/>
            </w:pPr>
            <w:r>
              <w:rPr>
                <w:sz w:val="18"/>
                <w:szCs w:val="18"/>
              </w:rPr>
              <w:t>Stewards in the largest business areas</w:t>
            </w:r>
          </w:p>
        </w:tc>
        <w:tc>
          <w:tcPr>
            <w:tcW w:w="20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554C404" w14:textId="6B0B853F" w:rsidR="00A437EF" w:rsidRDefault="00000000">
            <w:pPr>
              <w:pStyle w:val="ListParagraph"/>
              <w:numPr>
                <w:ilvl w:val="0"/>
                <w:numId w:val="2"/>
              </w:numPr>
              <w:spacing w:after="40"/>
              <w:ind w:left="170" w:hanging="170"/>
            </w:pPr>
            <w:r>
              <w:rPr>
                <w:sz w:val="18"/>
                <w:szCs w:val="18"/>
              </w:rPr>
              <w:t xml:space="preserve">An AI office, led by a </w:t>
            </w:r>
            <w:r w:rsidR="004B5E58">
              <w:rPr>
                <w:sz w:val="18"/>
                <w:szCs w:val="18"/>
              </w:rPr>
              <w:t>C</w:t>
            </w:r>
            <w:r>
              <w:rPr>
                <w:sz w:val="18"/>
                <w:szCs w:val="18"/>
              </w:rPr>
              <w:t xml:space="preserve">hief AI </w:t>
            </w:r>
            <w:r w:rsidR="004B5E58">
              <w:rPr>
                <w:sz w:val="18"/>
                <w:szCs w:val="18"/>
              </w:rPr>
              <w:t>O</w:t>
            </w:r>
            <w:r>
              <w:rPr>
                <w:sz w:val="18"/>
                <w:szCs w:val="18"/>
              </w:rPr>
              <w:t>fficer</w:t>
            </w:r>
          </w:p>
          <w:p w14:paraId="4FF0C09E" w14:textId="77777777" w:rsidR="00A437EF" w:rsidRDefault="00000000">
            <w:pPr>
              <w:pStyle w:val="ListParagraph"/>
              <w:numPr>
                <w:ilvl w:val="0"/>
                <w:numId w:val="2"/>
              </w:numPr>
              <w:spacing w:after="40"/>
              <w:ind w:left="170" w:hanging="170"/>
            </w:pPr>
            <w:r>
              <w:rPr>
                <w:sz w:val="18"/>
                <w:szCs w:val="18"/>
              </w:rPr>
              <w:t>Governance, risk and security</w:t>
            </w:r>
          </w:p>
          <w:p w14:paraId="621A4E47" w14:textId="77777777" w:rsidR="00A437EF" w:rsidRDefault="00000000">
            <w:pPr>
              <w:pStyle w:val="ListParagraph"/>
              <w:numPr>
                <w:ilvl w:val="0"/>
                <w:numId w:val="2"/>
              </w:numPr>
              <w:spacing w:after="40"/>
              <w:ind w:left="170" w:hanging="170"/>
            </w:pPr>
            <w:r>
              <w:rPr>
                <w:sz w:val="18"/>
                <w:szCs w:val="18"/>
              </w:rPr>
              <w:t>Evaluation, reliability and adoption</w:t>
            </w:r>
          </w:p>
        </w:tc>
      </w:tr>
    </w:tbl>
    <w:p w14:paraId="186C667E" w14:textId="77777777" w:rsidR="00E53057" w:rsidRDefault="00E53057">
      <w:pPr>
        <w:spacing w:after="120" w:line="276" w:lineRule="auto"/>
      </w:pPr>
    </w:p>
    <w:p w14:paraId="11A4BADB" w14:textId="77777777" w:rsidR="00E53057" w:rsidRDefault="00000000">
      <w:pPr>
        <w:spacing w:after="100" w:line="276" w:lineRule="auto"/>
      </w:pPr>
      <w:r>
        <w:rPr>
          <w:b/>
          <w:bCs/>
          <w:sz w:val="21"/>
          <w:szCs w:val="21"/>
        </w:rPr>
        <w:t>The Chief of Agents changes the most.</w:t>
      </w:r>
      <w:r>
        <w:rPr>
          <w:sz w:val="21"/>
          <w:szCs w:val="21"/>
        </w:rPr>
        <w:t xml:space="preserve"> At 30 people it is one person, often the founder or COO, who sets how agents are used across the organization. At 100 it is a named senior leader, and team leads apply the agenda in their teams. At 500 each major business area has its own: a Chief of Agents for marketing, say, or for operations. At 1,000 and more they report to an organization-wide Chief of Agents on the leadership team, close to what Microsoft calls a chief resources officer: the person who decides how much of the organization's capacity is human and how much is digital, and plans hiring, training and agent investment as one budget.</w:t>
      </w:r>
    </w:p>
    <w:p w14:paraId="77A1172E" w14:textId="77777777" w:rsidR="00E53057" w:rsidRDefault="00000000">
      <w:pPr>
        <w:spacing w:after="100" w:line="276" w:lineRule="auto"/>
        <w:rPr>
          <w:sz w:val="21"/>
          <w:szCs w:val="21"/>
        </w:rPr>
      </w:pPr>
      <w:r>
        <w:rPr>
          <w:sz w:val="21"/>
          <w:szCs w:val="21"/>
        </w:rPr>
        <w:t>Two things do not change with size: a human owns every result a client sees, and every rule carries the reason it exists.</w:t>
      </w:r>
    </w:p>
    <w:p w14:paraId="7A0345AE" w14:textId="77777777" w:rsidR="00E623DA" w:rsidRDefault="00E623DA">
      <w:pPr>
        <w:spacing w:after="100" w:line="276" w:lineRule="auto"/>
        <w:rPr>
          <w:sz w:val="21"/>
          <w:szCs w:val="21"/>
        </w:rPr>
      </w:pPr>
    </w:p>
    <w:p w14:paraId="6A951BB8" w14:textId="77777777" w:rsidR="00E623DA" w:rsidRDefault="00E623DA">
      <w:pPr>
        <w:spacing w:after="100" w:line="276" w:lineRule="auto"/>
        <w:rPr>
          <w:sz w:val="21"/>
          <w:szCs w:val="21"/>
        </w:rPr>
      </w:pPr>
    </w:p>
    <w:p w14:paraId="75555741" w14:textId="77777777" w:rsidR="00E623DA" w:rsidRDefault="00E623DA">
      <w:pPr>
        <w:spacing w:after="100" w:line="276" w:lineRule="auto"/>
        <w:rPr>
          <w:sz w:val="21"/>
          <w:szCs w:val="21"/>
        </w:rPr>
      </w:pPr>
    </w:p>
    <w:p w14:paraId="66014AA7" w14:textId="77777777" w:rsidR="00E623DA" w:rsidRDefault="00E623DA">
      <w:pPr>
        <w:spacing w:after="100" w:line="276" w:lineRule="auto"/>
        <w:rPr>
          <w:sz w:val="21"/>
          <w:szCs w:val="21"/>
        </w:rPr>
      </w:pPr>
    </w:p>
    <w:p w14:paraId="5A99D430" w14:textId="77777777" w:rsidR="00E623DA" w:rsidRDefault="00E623DA">
      <w:pPr>
        <w:spacing w:after="100" w:line="276" w:lineRule="auto"/>
        <w:rPr>
          <w:sz w:val="21"/>
          <w:szCs w:val="21"/>
        </w:rPr>
      </w:pPr>
    </w:p>
    <w:p w14:paraId="5A6E2860" w14:textId="77777777" w:rsidR="00E623DA" w:rsidRDefault="00E623DA">
      <w:pPr>
        <w:spacing w:after="100" w:line="276" w:lineRule="auto"/>
        <w:rPr>
          <w:sz w:val="21"/>
          <w:szCs w:val="21"/>
        </w:rPr>
      </w:pPr>
    </w:p>
    <w:p w14:paraId="4F0FDD24" w14:textId="77777777" w:rsidR="00E623DA" w:rsidRDefault="00E623DA">
      <w:pPr>
        <w:spacing w:after="100" w:line="276" w:lineRule="auto"/>
      </w:pPr>
    </w:p>
    <w:p w14:paraId="2EA387FE" w14:textId="77777777" w:rsidR="00267AAA" w:rsidRDefault="00000000" w:rsidP="003964CD">
      <w:pPr>
        <w:pStyle w:val="Heading1"/>
        <w:keepNext/>
        <w:spacing w:before="480"/>
      </w:pPr>
      <w:bookmarkStart w:id="4" w:name="_Toc244034970"/>
      <w:r>
        <w:lastRenderedPageBreak/>
        <w:t>Where to start</w:t>
      </w:r>
      <w:bookmarkEnd w:id="4"/>
    </w:p>
    <w:p w14:paraId="52A4F3EA" w14:textId="77777777" w:rsidR="00E53057" w:rsidRDefault="00000000">
      <w:pPr>
        <w:spacing w:after="100" w:line="276" w:lineRule="auto"/>
      </w:pPr>
      <w:r>
        <w:rPr>
          <w:sz w:val="21"/>
          <w:szCs w:val="21"/>
        </w:rPr>
        <w:t>You do not need new hires or new titles to begin. Start with the people who already do this work informally, give them time for it, and make the work visible.</w:t>
      </w:r>
    </w:p>
    <w:p w14:paraId="1D2E2D47" w14:textId="77777777" w:rsidR="008767D5" w:rsidRDefault="00000000">
      <w:pPr>
        <w:pStyle w:val="ListParagraph"/>
        <w:numPr>
          <w:ilvl w:val="0"/>
          <w:numId w:val="2"/>
        </w:numPr>
        <w:spacing w:after="60" w:line="276" w:lineRule="auto"/>
      </w:pPr>
      <w:r>
        <w:rPr>
          <w:sz w:val="21"/>
          <w:szCs w:val="21"/>
        </w:rPr>
        <w:t>Name a Context Architect for the one area where knowledge matters most, and give them a few hours a week to write down how good work is done there.</w:t>
      </w:r>
    </w:p>
    <w:p w14:paraId="0F8BCB65" w14:textId="77777777" w:rsidR="008767D5" w:rsidRDefault="00000000">
      <w:pPr>
        <w:pStyle w:val="ListParagraph"/>
        <w:numPr>
          <w:ilvl w:val="0"/>
          <w:numId w:val="2"/>
        </w:numPr>
        <w:spacing w:after="60" w:line="276" w:lineRule="auto"/>
      </w:pPr>
      <w:r>
        <w:rPr>
          <w:sz w:val="21"/>
          <w:szCs w:val="21"/>
        </w:rPr>
        <w:t>Name one Chief of Agents to set how agents are used: what agents do, what a person checks, and who owns the result. In a small organization this is often the founder or COO.</w:t>
      </w:r>
    </w:p>
    <w:p w14:paraId="0106A9ED" w14:textId="77777777" w:rsidR="008767D5" w:rsidRDefault="00000000">
      <w:pPr>
        <w:pStyle w:val="ListParagraph"/>
        <w:numPr>
          <w:ilvl w:val="0"/>
          <w:numId w:val="2"/>
        </w:numPr>
        <w:spacing w:after="60" w:line="276" w:lineRule="auto"/>
      </w:pPr>
      <w:r>
        <w:rPr>
          <w:sz w:val="21"/>
          <w:szCs w:val="21"/>
        </w:rPr>
        <w:t>Choose one Agent Steward, often your most curious early adopter, to keep a record of which agents run, what they may do and what they deliver.</w:t>
      </w:r>
    </w:p>
    <w:p w14:paraId="77B1A077" w14:textId="77777777" w:rsidR="008767D5" w:rsidRDefault="00000000">
      <w:pPr>
        <w:pStyle w:val="ListParagraph"/>
        <w:numPr>
          <w:ilvl w:val="0"/>
          <w:numId w:val="2"/>
        </w:numPr>
        <w:spacing w:after="60" w:line="276" w:lineRule="auto"/>
      </w:pPr>
      <w:r>
        <w:rPr>
          <w:sz w:val="21"/>
          <w:szCs w:val="21"/>
        </w:rPr>
        <w:t>Bring the three together once a month. Each brings one failure, and together they decide where it is fixed: in the context, in the briefing or in the system.</w:t>
      </w:r>
    </w:p>
    <w:p w14:paraId="7465FE59" w14:textId="77777777" w:rsidR="008767D5" w:rsidRDefault="00000000">
      <w:pPr>
        <w:pStyle w:val="ListParagraph"/>
        <w:numPr>
          <w:ilvl w:val="0"/>
          <w:numId w:val="2"/>
        </w:numPr>
        <w:spacing w:after="60" w:line="276" w:lineRule="auto"/>
      </w:pPr>
      <w:r>
        <w:rPr>
          <w:sz w:val="21"/>
          <w:szCs w:val="21"/>
        </w:rPr>
        <w:t>Revisit the roles as you grow, using the table above. Turn a hat into a job when the work no longer fits in the hours.</w:t>
      </w:r>
    </w:p>
    <w:p w14:paraId="07DB9126" w14:textId="77777777" w:rsidR="00267AAA" w:rsidRDefault="00000000" w:rsidP="003964CD">
      <w:pPr>
        <w:pStyle w:val="Heading1"/>
        <w:keepNext/>
        <w:spacing w:before="480"/>
      </w:pPr>
      <w:bookmarkStart w:id="5" w:name="_Toc244034971"/>
      <w:r>
        <w:t>Sources</w:t>
      </w:r>
      <w:bookmarkEnd w:id="5"/>
    </w:p>
    <w:p w14:paraId="0D5C192D" w14:textId="77777777" w:rsidR="008767D5" w:rsidRDefault="008767D5">
      <w:pPr>
        <w:pStyle w:val="ListParagraph"/>
        <w:numPr>
          <w:ilvl w:val="0"/>
          <w:numId w:val="2"/>
        </w:numPr>
        <w:spacing w:after="60" w:line="276" w:lineRule="auto"/>
      </w:pPr>
      <w:hyperlink r:id="rId9" w:history="1">
        <w:r>
          <w:rPr>
            <w:rStyle w:val="Hyperlink"/>
            <w:sz w:val="21"/>
            <w:szCs w:val="21"/>
          </w:rPr>
          <w:t>Microsoft Work Trend Index 2025: The year the Frontier Firm is born</w:t>
        </w:r>
      </w:hyperlink>
      <w:r>
        <w:rPr>
          <w:sz w:val="21"/>
          <w:szCs w:val="21"/>
        </w:rPr>
        <w:t xml:space="preserve"> (agent boss, AI workforce manager, AI agent specialist, AI trainer, chief resources officer)</w:t>
      </w:r>
    </w:p>
    <w:p w14:paraId="213E99EF" w14:textId="77777777" w:rsidR="008767D5" w:rsidRDefault="008767D5">
      <w:pPr>
        <w:pStyle w:val="ListParagraph"/>
        <w:numPr>
          <w:ilvl w:val="0"/>
          <w:numId w:val="2"/>
        </w:numPr>
        <w:spacing w:after="60" w:line="276" w:lineRule="auto"/>
      </w:pPr>
      <w:hyperlink r:id="rId10" w:history="1">
        <w:r>
          <w:rPr>
            <w:rStyle w:val="Hyperlink"/>
            <w:sz w:val="21"/>
            <w:szCs w:val="21"/>
          </w:rPr>
          <w:t>McKinsey: Six shifts to build the agentic organization of the future</w:t>
        </w:r>
      </w:hyperlink>
      <w:r>
        <w:rPr>
          <w:sz w:val="21"/>
          <w:szCs w:val="21"/>
        </w:rPr>
        <w:t xml:space="preserve"> (agent orchestrator, hybrid manager, AI coach)</w:t>
      </w:r>
    </w:p>
    <w:p w14:paraId="79A41D58" w14:textId="77777777" w:rsidR="008767D5" w:rsidRDefault="008767D5">
      <w:pPr>
        <w:pStyle w:val="ListParagraph"/>
        <w:numPr>
          <w:ilvl w:val="0"/>
          <w:numId w:val="2"/>
        </w:numPr>
        <w:spacing w:after="60" w:line="276" w:lineRule="auto"/>
      </w:pPr>
      <w:hyperlink r:id="rId11" w:history="1">
        <w:r>
          <w:rPr>
            <w:rStyle w:val="Hyperlink"/>
            <w:sz w:val="21"/>
            <w:szCs w:val="21"/>
          </w:rPr>
          <w:t>Harvard Business Review, Feb 2026: To thrive in the AI era, companies need agent managers</w:t>
        </w:r>
      </w:hyperlink>
      <w:r>
        <w:rPr>
          <w:sz w:val="21"/>
          <w:szCs w:val="21"/>
        </w:rPr>
        <w:t xml:space="preserve"> (agent manager)</w:t>
      </w:r>
    </w:p>
    <w:p w14:paraId="2806A9AA" w14:textId="77777777" w:rsidR="008767D5" w:rsidRDefault="008767D5">
      <w:pPr>
        <w:pStyle w:val="ListParagraph"/>
        <w:numPr>
          <w:ilvl w:val="0"/>
          <w:numId w:val="2"/>
        </w:numPr>
        <w:spacing w:after="60" w:line="276" w:lineRule="auto"/>
      </w:pPr>
      <w:hyperlink r:id="rId12" w:history="1">
        <w:r>
          <w:rPr>
            <w:rStyle w:val="Hyperlink"/>
            <w:sz w:val="21"/>
            <w:szCs w:val="21"/>
          </w:rPr>
          <w:t>KPMG: Agents of change, workforce</w:t>
        </w:r>
      </w:hyperlink>
      <w:r>
        <w:rPr>
          <w:sz w:val="21"/>
          <w:szCs w:val="21"/>
        </w:rPr>
        <w:t xml:space="preserve"> (orchestration engineer, AI performance manager, governance, security, ethicist)</w:t>
      </w:r>
    </w:p>
    <w:p w14:paraId="22A7996E" w14:textId="77777777" w:rsidR="008767D5" w:rsidRDefault="008767D5">
      <w:pPr>
        <w:pStyle w:val="ListParagraph"/>
        <w:numPr>
          <w:ilvl w:val="0"/>
          <w:numId w:val="2"/>
        </w:numPr>
        <w:spacing w:after="60" w:line="276" w:lineRule="auto"/>
      </w:pPr>
      <w:hyperlink r:id="rId13" w:history="1">
        <w:proofErr w:type="spellStart"/>
        <w:r>
          <w:rPr>
            <w:rStyle w:val="Hyperlink"/>
            <w:sz w:val="21"/>
            <w:szCs w:val="21"/>
          </w:rPr>
          <w:t>Legaltech</w:t>
        </w:r>
        <w:proofErr w:type="spellEnd"/>
        <w:r>
          <w:rPr>
            <w:rStyle w:val="Hyperlink"/>
            <w:sz w:val="21"/>
            <w:szCs w:val="21"/>
          </w:rPr>
          <w:t xml:space="preserve"> News via Morgan Lewis: Demand for legal </w:t>
        </w:r>
        <w:proofErr w:type="gramStart"/>
        <w:r>
          <w:rPr>
            <w:rStyle w:val="Hyperlink"/>
            <w:sz w:val="21"/>
            <w:szCs w:val="21"/>
          </w:rPr>
          <w:t>engineers</w:t>
        </w:r>
        <w:proofErr w:type="gramEnd"/>
        <w:r>
          <w:rPr>
            <w:rStyle w:val="Hyperlink"/>
            <w:sz w:val="21"/>
            <w:szCs w:val="21"/>
          </w:rPr>
          <w:t xml:space="preserve"> skyrockets</w:t>
        </w:r>
      </w:hyperlink>
      <w:r>
        <w:rPr>
          <w:sz w:val="21"/>
          <w:szCs w:val="21"/>
        </w:rPr>
        <w:t xml:space="preserve"> (legal engineer, chief AI and knowledge officer)</w:t>
      </w:r>
    </w:p>
    <w:p w14:paraId="12B5CD0E" w14:textId="77777777" w:rsidR="008767D5" w:rsidRDefault="008767D5">
      <w:pPr>
        <w:pStyle w:val="ListParagraph"/>
        <w:numPr>
          <w:ilvl w:val="0"/>
          <w:numId w:val="2"/>
        </w:numPr>
        <w:spacing w:after="60" w:line="276" w:lineRule="auto"/>
      </w:pPr>
      <w:hyperlink r:id="rId14" w:history="1">
        <w:proofErr w:type="spellStart"/>
        <w:r>
          <w:rPr>
            <w:rStyle w:val="Hyperlink"/>
            <w:sz w:val="21"/>
            <w:szCs w:val="21"/>
          </w:rPr>
          <w:t>OfficeChai</w:t>
        </w:r>
        <w:proofErr w:type="spellEnd"/>
        <w:r>
          <w:rPr>
            <w:rStyle w:val="Hyperlink"/>
            <w:sz w:val="21"/>
            <w:szCs w:val="21"/>
          </w:rPr>
          <w:t>: Context engineering, Lutke and Karpathy</w:t>
        </w:r>
      </w:hyperlink>
      <w:r>
        <w:rPr>
          <w:sz w:val="21"/>
          <w:szCs w:val="21"/>
        </w:rPr>
        <w:t xml:space="preserve"> (context engineering)</w:t>
      </w:r>
    </w:p>
    <w:sectPr w:rsidR="008767D5">
      <w:headerReference w:type="even" r:id="rId15"/>
      <w:headerReference w:type="default" r:id="rId16"/>
      <w:footerReference w:type="even" r:id="rId17"/>
      <w:footerReference w:type="default" r:id="rId18"/>
      <w:headerReference w:type="first" r:id="rId19"/>
      <w:footerReference w:type="first" r:id="rId20"/>
      <w:pgSz w:w="11906" w:h="16838"/>
      <w:pgMar w:top="1300" w:right="1300" w:bottom="1200" w:left="1300" w:header="600" w:footer="5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7E8CD" w14:textId="77777777" w:rsidR="008F0A4B" w:rsidRDefault="008F0A4B">
      <w:r>
        <w:separator/>
      </w:r>
    </w:p>
  </w:endnote>
  <w:endnote w:type="continuationSeparator" w:id="0">
    <w:p w14:paraId="457FF020" w14:textId="77777777" w:rsidR="008F0A4B" w:rsidRDefault="008F0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EDE44" w14:textId="77777777" w:rsidR="001920CC" w:rsidRDefault="001920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3BE94" w14:textId="77777777" w:rsidR="00267AAA" w:rsidRDefault="00000000">
    <w:pPr>
      <w:tabs>
        <w:tab w:val="right" w:pos="9306"/>
      </w:tabs>
    </w:pPr>
    <w:r>
      <w:rPr>
        <w:color w:val="595959"/>
        <w:sz w:val="16"/>
        <w:szCs w:val="16"/>
      </w:rPr>
      <w:t>House of Silver | Roles in the AI Era</w:t>
    </w:r>
    <w:r>
      <w:rPr>
        <w:color w:val="595959"/>
        <w:sz w:val="16"/>
        <w:szCs w:val="16"/>
      </w:rPr>
      <w:tab/>
    </w:r>
    <w:r>
      <w:rPr>
        <w:color w:val="595959"/>
        <w:sz w:val="16"/>
        <w:szCs w:val="16"/>
      </w:rPr>
      <w:fldChar w:fldCharType="begin"/>
    </w:r>
    <w:r>
      <w:rPr>
        <w:color w:val="595959"/>
        <w:sz w:val="16"/>
        <w:szCs w:val="16"/>
      </w:rPr>
      <w:instrText>PAGE</w:instrText>
    </w:r>
    <w:r>
      <w:rPr>
        <w:color w:val="595959"/>
        <w:sz w:val="16"/>
        <w:szCs w:val="16"/>
      </w:rPr>
      <w:fldChar w:fldCharType="separate"/>
    </w:r>
    <w:r w:rsidR="00F55060">
      <w:rPr>
        <w:noProof/>
        <w:color w:val="595959"/>
        <w:sz w:val="16"/>
        <w:szCs w:val="16"/>
      </w:rPr>
      <w:t>2</w:t>
    </w:r>
    <w:r>
      <w:rPr>
        <w:color w:val="595959"/>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57CC5" w14:textId="77777777" w:rsidR="00267AAA" w:rsidRDefault="00267AA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EB15E" w14:textId="77777777" w:rsidR="008F0A4B" w:rsidRDefault="008F0A4B">
      <w:r>
        <w:separator/>
      </w:r>
    </w:p>
  </w:footnote>
  <w:footnote w:type="continuationSeparator" w:id="0">
    <w:p w14:paraId="6BACE2B6" w14:textId="77777777" w:rsidR="008F0A4B" w:rsidRDefault="008F0A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A64C2" w14:textId="77777777" w:rsidR="001920CC" w:rsidRDefault="001920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063D5" w14:textId="77777777" w:rsidR="00267AAA" w:rsidRDefault="00267AA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2E922" w14:textId="77777777" w:rsidR="00267AAA" w:rsidRDefault="00267AA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BB597E"/>
    <w:multiLevelType w:val="hybridMultilevel"/>
    <w:tmpl w:val="DFF2F114"/>
    <w:lvl w:ilvl="0" w:tplc="488A4C32">
      <w:start w:val="1"/>
      <w:numFmt w:val="bullet"/>
      <w:lvlText w:val="●"/>
      <w:lvlJc w:val="left"/>
      <w:pPr>
        <w:ind w:left="720" w:hanging="360"/>
      </w:pPr>
    </w:lvl>
    <w:lvl w:ilvl="1" w:tplc="714E4B58">
      <w:start w:val="1"/>
      <w:numFmt w:val="bullet"/>
      <w:lvlText w:val="○"/>
      <w:lvlJc w:val="left"/>
      <w:pPr>
        <w:ind w:left="1440" w:hanging="360"/>
      </w:pPr>
    </w:lvl>
    <w:lvl w:ilvl="2" w:tplc="F3C8F79E">
      <w:start w:val="1"/>
      <w:numFmt w:val="bullet"/>
      <w:lvlText w:val="■"/>
      <w:lvlJc w:val="left"/>
      <w:pPr>
        <w:ind w:left="2160" w:hanging="360"/>
      </w:pPr>
    </w:lvl>
    <w:lvl w:ilvl="3" w:tplc="1E226DD2">
      <w:start w:val="1"/>
      <w:numFmt w:val="bullet"/>
      <w:lvlText w:val="●"/>
      <w:lvlJc w:val="left"/>
      <w:pPr>
        <w:ind w:left="2880" w:hanging="360"/>
      </w:pPr>
    </w:lvl>
    <w:lvl w:ilvl="4" w:tplc="7FF0920A">
      <w:start w:val="1"/>
      <w:numFmt w:val="bullet"/>
      <w:lvlText w:val="○"/>
      <w:lvlJc w:val="left"/>
      <w:pPr>
        <w:ind w:left="3600" w:hanging="360"/>
      </w:pPr>
    </w:lvl>
    <w:lvl w:ilvl="5" w:tplc="332A1E94">
      <w:start w:val="1"/>
      <w:numFmt w:val="bullet"/>
      <w:lvlText w:val="■"/>
      <w:lvlJc w:val="left"/>
      <w:pPr>
        <w:ind w:left="4320" w:hanging="360"/>
      </w:pPr>
    </w:lvl>
    <w:lvl w:ilvl="6" w:tplc="691A9B08">
      <w:start w:val="1"/>
      <w:numFmt w:val="bullet"/>
      <w:lvlText w:val="●"/>
      <w:lvlJc w:val="left"/>
      <w:pPr>
        <w:ind w:left="5040" w:hanging="360"/>
      </w:pPr>
    </w:lvl>
    <w:lvl w:ilvl="7" w:tplc="EBA26030">
      <w:start w:val="1"/>
      <w:numFmt w:val="bullet"/>
      <w:lvlText w:val="●"/>
      <w:lvlJc w:val="left"/>
      <w:pPr>
        <w:ind w:left="5760" w:hanging="360"/>
      </w:pPr>
    </w:lvl>
    <w:lvl w:ilvl="8" w:tplc="7856F024">
      <w:start w:val="1"/>
      <w:numFmt w:val="bullet"/>
      <w:lvlText w:val="●"/>
      <w:lvlJc w:val="left"/>
      <w:pPr>
        <w:ind w:left="6480" w:hanging="360"/>
      </w:pPr>
    </w:lvl>
  </w:abstractNum>
  <w:abstractNum w:abstractNumId="1" w15:restartNumberingAfterBreak="0">
    <w:nsid w:val="76380571"/>
    <w:multiLevelType w:val="hybridMultilevel"/>
    <w:tmpl w:val="DE9CC6DE"/>
    <w:lvl w:ilvl="0" w:tplc="C1A09D76">
      <w:start w:val="1"/>
      <w:numFmt w:val="bullet"/>
      <w:lvlText w:val="•"/>
      <w:lvlJc w:val="left"/>
      <w:pPr>
        <w:ind w:left="540" w:hanging="270"/>
      </w:pPr>
    </w:lvl>
    <w:lvl w:ilvl="1" w:tplc="31E0CD1C">
      <w:numFmt w:val="decimal"/>
      <w:lvlText w:val=""/>
      <w:lvlJc w:val="left"/>
    </w:lvl>
    <w:lvl w:ilvl="2" w:tplc="66903842">
      <w:numFmt w:val="decimal"/>
      <w:lvlText w:val=""/>
      <w:lvlJc w:val="left"/>
    </w:lvl>
    <w:lvl w:ilvl="3" w:tplc="ABAA1658">
      <w:numFmt w:val="decimal"/>
      <w:lvlText w:val=""/>
      <w:lvlJc w:val="left"/>
    </w:lvl>
    <w:lvl w:ilvl="4" w:tplc="AC6E7B00">
      <w:numFmt w:val="decimal"/>
      <w:lvlText w:val=""/>
      <w:lvlJc w:val="left"/>
    </w:lvl>
    <w:lvl w:ilvl="5" w:tplc="1BD635E4">
      <w:numFmt w:val="decimal"/>
      <w:lvlText w:val=""/>
      <w:lvlJc w:val="left"/>
    </w:lvl>
    <w:lvl w:ilvl="6" w:tplc="BC1ACACA">
      <w:numFmt w:val="decimal"/>
      <w:lvlText w:val=""/>
      <w:lvlJc w:val="left"/>
    </w:lvl>
    <w:lvl w:ilvl="7" w:tplc="1A8CF32C">
      <w:numFmt w:val="decimal"/>
      <w:lvlText w:val=""/>
      <w:lvlJc w:val="left"/>
    </w:lvl>
    <w:lvl w:ilvl="8" w:tplc="95E4BF06">
      <w:numFmt w:val="decimal"/>
      <w:lvlText w:val=""/>
      <w:lvlJc w:val="left"/>
    </w:lvl>
  </w:abstractNum>
  <w:num w:numId="1" w16cid:durableId="1032419448">
    <w:abstractNumId w:val="0"/>
    <w:lvlOverride w:ilvl="0">
      <w:startOverride w:val="1"/>
    </w:lvlOverride>
  </w:num>
  <w:num w:numId="2" w16cid:durableId="96227148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AAA"/>
    <w:rsid w:val="00054B29"/>
    <w:rsid w:val="000F706A"/>
    <w:rsid w:val="00156404"/>
    <w:rsid w:val="001765CB"/>
    <w:rsid w:val="001920CC"/>
    <w:rsid w:val="00204EAF"/>
    <w:rsid w:val="00267AAA"/>
    <w:rsid w:val="0032339C"/>
    <w:rsid w:val="003964CD"/>
    <w:rsid w:val="003E7E6E"/>
    <w:rsid w:val="0042260E"/>
    <w:rsid w:val="004B5E58"/>
    <w:rsid w:val="00793C56"/>
    <w:rsid w:val="008767D5"/>
    <w:rsid w:val="008F0A4B"/>
    <w:rsid w:val="009C5BE0"/>
    <w:rsid w:val="00A27691"/>
    <w:rsid w:val="00A437EF"/>
    <w:rsid w:val="00BC1A4F"/>
    <w:rsid w:val="00BC7B59"/>
    <w:rsid w:val="00C67D47"/>
    <w:rsid w:val="00C74FF9"/>
    <w:rsid w:val="00E53057"/>
    <w:rsid w:val="00E623DA"/>
    <w:rsid w:val="00F550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F12D1"/>
  <w15:docId w15:val="{79E9405E-FD91-4D3D-95C9-0295BAFA6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1F1F1F"/>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b/>
      <w:bCs/>
      <w:sz w:val="28"/>
      <w:szCs w:val="28"/>
    </w:rPr>
  </w:style>
  <w:style w:type="paragraph" w:styleId="Heading2">
    <w:name w:val="heading 2"/>
    <w:uiPriority w:val="9"/>
    <w:unhideWhenUsed/>
    <w:qFormat/>
    <w:pPr>
      <w:outlineLvl w:val="1"/>
    </w:pPr>
    <w:rPr>
      <w:b/>
      <w:bCs/>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F55060"/>
    <w:pPr>
      <w:keepNext/>
      <w:keepLines/>
      <w:spacing w:before="240" w:line="259" w:lineRule="auto"/>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F55060"/>
    <w:pPr>
      <w:spacing w:after="100"/>
    </w:pPr>
  </w:style>
  <w:style w:type="paragraph" w:styleId="TOC2">
    <w:name w:val="toc 2"/>
    <w:basedOn w:val="Normal"/>
    <w:next w:val="Normal"/>
    <w:autoRedefine/>
    <w:uiPriority w:val="39"/>
    <w:unhideWhenUsed/>
    <w:rsid w:val="00F55060"/>
    <w:pPr>
      <w:spacing w:after="100"/>
      <w:ind w:left="220"/>
    </w:pPr>
  </w:style>
  <w:style w:type="paragraph" w:styleId="Header">
    <w:name w:val="header"/>
    <w:basedOn w:val="Normal"/>
    <w:link w:val="HeaderChar"/>
    <w:uiPriority w:val="99"/>
    <w:unhideWhenUsed/>
    <w:rsid w:val="001920CC"/>
    <w:pPr>
      <w:tabs>
        <w:tab w:val="center" w:pos="4680"/>
        <w:tab w:val="right" w:pos="9360"/>
      </w:tabs>
    </w:pPr>
  </w:style>
  <w:style w:type="character" w:customStyle="1" w:styleId="HeaderChar">
    <w:name w:val="Header Char"/>
    <w:basedOn w:val="DefaultParagraphFont"/>
    <w:link w:val="Header"/>
    <w:uiPriority w:val="99"/>
    <w:rsid w:val="001920CC"/>
  </w:style>
  <w:style w:type="paragraph" w:styleId="Footer">
    <w:name w:val="footer"/>
    <w:basedOn w:val="Normal"/>
    <w:link w:val="FooterChar"/>
    <w:uiPriority w:val="99"/>
    <w:unhideWhenUsed/>
    <w:rsid w:val="001920CC"/>
    <w:pPr>
      <w:tabs>
        <w:tab w:val="center" w:pos="4680"/>
        <w:tab w:val="right" w:pos="9360"/>
      </w:tabs>
    </w:pPr>
  </w:style>
  <w:style w:type="character" w:customStyle="1" w:styleId="FooterChar">
    <w:name w:val="Footer Char"/>
    <w:basedOn w:val="DefaultParagraphFont"/>
    <w:link w:val="Footer"/>
    <w:uiPriority w:val="99"/>
    <w:rsid w:val="001920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organlewis.com/news/2026/03/demand-for-legal-engineers-skyrockets-in-the-ai-age-legaltech-new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kpmg.com/kpmg-us/content/dam/kpmg/pdf/2025/25-18819-agents-of-change-workforce.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ks.harvard.edu/centers/mrcbg/programs/growthpolicy/thrive-ai-era-companies-need-agent-manager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mckinsey.com/capabilities/people-and-organizational-performance/our-insights/the-organization-blog/six-shifts-to-build-the-agentic-organization-of-the-future"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microsoft.com/en-us/worklab/work-trend-index/2025-the-year-the-frontier-firm-is-born" TargetMode="External"/><Relationship Id="rId14" Type="http://schemas.openxmlformats.org/officeDocument/2006/relationships/hyperlink" Target="https://officechai.com/ai/context-engineer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8F914-DDCF-4A36-9D73-74CB7DE55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7</Pages>
  <Words>1965</Words>
  <Characters>11202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AI Strategy Template</vt:lpstr>
    </vt:vector>
  </TitlesOfParts>
  <Company/>
  <LinksUpToDate>false</LinksUpToDate>
  <CharactersWithSpaces>13141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Roles in the AI Era</dc:title>
  <dc:creator>House of Silver AB</dc:creator>
  <cp:lastModifiedBy>Erik Silver</cp:lastModifiedBy>
  <cp:revision>9</cp:revision>
  <dcterms:created xsi:type="dcterms:W3CDTF">2026-10-12T15:01:00Z</dcterms:created>
  <dcterms:modified xsi:type="dcterms:W3CDTF">2026-10-27T22:27:00Z</dcterms:modified>
</cp:coreProperties>
</file>